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01" w:rsidRPr="00714B3C" w:rsidRDefault="00E66601" w:rsidP="005F209F">
      <w:pPr>
        <w:jc w:val="center"/>
        <w:rPr>
          <w:b/>
          <w:sz w:val="28"/>
          <w:szCs w:val="28"/>
        </w:rPr>
      </w:pPr>
      <w:r>
        <w:rPr>
          <w:b/>
          <w:sz w:val="28"/>
          <w:szCs w:val="28"/>
        </w:rPr>
        <w:t>BẢN</w:t>
      </w:r>
      <w:r w:rsidR="00515639">
        <w:rPr>
          <w:b/>
          <w:sz w:val="28"/>
          <w:szCs w:val="28"/>
        </w:rPr>
        <w:t>G</w:t>
      </w:r>
      <w:r>
        <w:rPr>
          <w:b/>
          <w:sz w:val="28"/>
          <w:szCs w:val="28"/>
        </w:rPr>
        <w:t xml:space="preserve"> ĐẶC TẢ KĨ THUẬT</w:t>
      </w:r>
      <w:r w:rsidRPr="00714B3C">
        <w:rPr>
          <w:b/>
          <w:sz w:val="28"/>
          <w:szCs w:val="28"/>
        </w:rPr>
        <w:t xml:space="preserve"> ĐỀ KIỂM TR</w:t>
      </w:r>
      <w:r w:rsidR="00D36D20">
        <w:rPr>
          <w:b/>
          <w:sz w:val="28"/>
          <w:szCs w:val="28"/>
        </w:rPr>
        <w:t xml:space="preserve">A </w:t>
      </w:r>
      <w:r w:rsidR="001A6251">
        <w:rPr>
          <w:b/>
          <w:sz w:val="28"/>
          <w:szCs w:val="28"/>
        </w:rPr>
        <w:t>GIỮA KỲ I</w:t>
      </w:r>
    </w:p>
    <w:p w:rsidR="00E66601" w:rsidRDefault="00E66601" w:rsidP="005F209F">
      <w:pPr>
        <w:jc w:val="center"/>
        <w:rPr>
          <w:b/>
          <w:sz w:val="28"/>
          <w:szCs w:val="28"/>
        </w:rPr>
      </w:pPr>
      <w:r w:rsidRPr="00714B3C">
        <w:rPr>
          <w:b/>
          <w:sz w:val="28"/>
          <w:szCs w:val="28"/>
        </w:rPr>
        <w:t>MÔN</w:t>
      </w:r>
      <w:r w:rsidR="001A6251">
        <w:rPr>
          <w:b/>
          <w:sz w:val="28"/>
          <w:szCs w:val="28"/>
        </w:rPr>
        <w:t>: HÓA HỌC 11</w:t>
      </w:r>
      <w:r w:rsidRPr="00714B3C">
        <w:rPr>
          <w:b/>
          <w:sz w:val="28"/>
          <w:szCs w:val="28"/>
        </w:rPr>
        <w:t xml:space="preserve"> – THỜI GIAN LÀM BÀI</w:t>
      </w:r>
      <w:r w:rsidR="001A6251">
        <w:rPr>
          <w:b/>
          <w:sz w:val="28"/>
          <w:szCs w:val="28"/>
        </w:rPr>
        <w:t>: 45 PHÚT</w:t>
      </w:r>
    </w:p>
    <w:p w:rsidR="00E66601" w:rsidRDefault="00E66601" w:rsidP="005F209F">
      <w:pPr>
        <w:jc w:val="center"/>
        <w:rPr>
          <w:b/>
          <w:sz w:val="28"/>
          <w:szCs w:val="28"/>
        </w:rPr>
      </w:pPr>
    </w:p>
    <w:tbl>
      <w:tblPr>
        <w:tblW w:w="144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572"/>
        <w:gridCol w:w="1985"/>
        <w:gridCol w:w="6804"/>
        <w:gridCol w:w="850"/>
        <w:gridCol w:w="993"/>
        <w:gridCol w:w="850"/>
        <w:gridCol w:w="850"/>
      </w:tblGrid>
      <w:tr w:rsidR="00C7536C" w:rsidRPr="00BA6757" w:rsidTr="00AC650B">
        <w:tc>
          <w:tcPr>
            <w:tcW w:w="555" w:type="dxa"/>
            <w:vMerge w:val="restart"/>
            <w:vAlign w:val="center"/>
          </w:tcPr>
          <w:p w:rsidR="00C7536C" w:rsidRPr="00BA6757" w:rsidRDefault="00C7536C" w:rsidP="005F209F">
            <w:pPr>
              <w:jc w:val="center"/>
              <w:rPr>
                <w:b/>
              </w:rPr>
            </w:pPr>
            <w:r w:rsidRPr="00BA6757">
              <w:rPr>
                <w:b/>
              </w:rPr>
              <w:t>TT</w:t>
            </w:r>
          </w:p>
        </w:tc>
        <w:tc>
          <w:tcPr>
            <w:tcW w:w="1572" w:type="dxa"/>
            <w:vMerge w:val="restart"/>
            <w:vAlign w:val="center"/>
          </w:tcPr>
          <w:p w:rsidR="00C7536C" w:rsidRPr="00BA6757" w:rsidRDefault="00C7536C" w:rsidP="005F209F">
            <w:pPr>
              <w:jc w:val="center"/>
              <w:rPr>
                <w:b/>
              </w:rPr>
            </w:pPr>
            <w:r w:rsidRPr="00BA6757">
              <w:rPr>
                <w:b/>
              </w:rPr>
              <w:t>Nội dung kiến thức</w:t>
            </w:r>
          </w:p>
        </w:tc>
        <w:tc>
          <w:tcPr>
            <w:tcW w:w="1985" w:type="dxa"/>
            <w:vMerge w:val="restart"/>
            <w:shd w:val="clear" w:color="auto" w:fill="auto"/>
            <w:vAlign w:val="center"/>
          </w:tcPr>
          <w:p w:rsidR="00C7536C" w:rsidRPr="00BA6757" w:rsidRDefault="00C7536C" w:rsidP="005F209F">
            <w:pPr>
              <w:jc w:val="center"/>
              <w:rPr>
                <w:b/>
              </w:rPr>
            </w:pPr>
            <w:r w:rsidRPr="00BA6757">
              <w:rPr>
                <w:b/>
              </w:rPr>
              <w:t>Đơn vị kiến thức</w:t>
            </w:r>
          </w:p>
        </w:tc>
        <w:tc>
          <w:tcPr>
            <w:tcW w:w="6804" w:type="dxa"/>
            <w:vMerge w:val="restart"/>
          </w:tcPr>
          <w:p w:rsidR="00C7536C" w:rsidRDefault="00BC72D0" w:rsidP="005F209F">
            <w:pPr>
              <w:jc w:val="center"/>
              <w:rPr>
                <w:b/>
              </w:rPr>
            </w:pPr>
            <w:r>
              <w:rPr>
                <w:b/>
              </w:rPr>
              <w:t xml:space="preserve">Mức độ </w:t>
            </w:r>
            <w:r w:rsidR="00C7536C">
              <w:rPr>
                <w:b/>
              </w:rPr>
              <w:t xml:space="preserve">kiến thức, kĩ năng </w:t>
            </w:r>
          </w:p>
          <w:p w:rsidR="00C7536C" w:rsidRPr="00BA6757" w:rsidRDefault="00C7536C" w:rsidP="005F209F">
            <w:pPr>
              <w:jc w:val="center"/>
              <w:rPr>
                <w:b/>
              </w:rPr>
            </w:pPr>
            <w:r>
              <w:rPr>
                <w:b/>
              </w:rPr>
              <w:t>cần kiểm tra</w:t>
            </w:r>
            <w:r w:rsidR="00BC72D0">
              <w:rPr>
                <w:b/>
              </w:rPr>
              <w:t>, đánh giá</w:t>
            </w:r>
          </w:p>
        </w:tc>
        <w:tc>
          <w:tcPr>
            <w:tcW w:w="3543" w:type="dxa"/>
            <w:gridSpan w:val="4"/>
            <w:vAlign w:val="center"/>
          </w:tcPr>
          <w:p w:rsidR="00C7536C" w:rsidRPr="00BA6757" w:rsidRDefault="00BC72D0" w:rsidP="005F209F">
            <w:pPr>
              <w:jc w:val="center"/>
              <w:rPr>
                <w:b/>
              </w:rPr>
            </w:pPr>
            <w:r>
              <w:rPr>
                <w:b/>
              </w:rPr>
              <w:t>Số câu hỏi theo m</w:t>
            </w:r>
            <w:r w:rsidR="00C7536C" w:rsidRPr="00BA6757">
              <w:rPr>
                <w:b/>
              </w:rPr>
              <w:t>ức độ nhận thức</w:t>
            </w:r>
          </w:p>
        </w:tc>
      </w:tr>
      <w:tr w:rsidR="00C7536C" w:rsidRPr="00BA6757" w:rsidTr="00AC650B">
        <w:tc>
          <w:tcPr>
            <w:tcW w:w="555" w:type="dxa"/>
            <w:vMerge/>
            <w:vAlign w:val="center"/>
          </w:tcPr>
          <w:p w:rsidR="00C7536C" w:rsidRPr="00BA6757" w:rsidRDefault="00C7536C" w:rsidP="005F209F">
            <w:pPr>
              <w:jc w:val="center"/>
              <w:rPr>
                <w:b/>
              </w:rPr>
            </w:pPr>
          </w:p>
        </w:tc>
        <w:tc>
          <w:tcPr>
            <w:tcW w:w="1572" w:type="dxa"/>
            <w:vMerge/>
            <w:vAlign w:val="center"/>
          </w:tcPr>
          <w:p w:rsidR="00C7536C" w:rsidRPr="00BA6757" w:rsidRDefault="00C7536C" w:rsidP="005F209F">
            <w:pPr>
              <w:jc w:val="center"/>
              <w:rPr>
                <w:b/>
              </w:rPr>
            </w:pPr>
          </w:p>
        </w:tc>
        <w:tc>
          <w:tcPr>
            <w:tcW w:w="1985" w:type="dxa"/>
            <w:vMerge/>
            <w:shd w:val="clear" w:color="auto" w:fill="auto"/>
            <w:vAlign w:val="center"/>
          </w:tcPr>
          <w:p w:rsidR="00C7536C" w:rsidRPr="00BA6757" w:rsidRDefault="00C7536C" w:rsidP="005F209F">
            <w:pPr>
              <w:jc w:val="center"/>
              <w:rPr>
                <w:b/>
              </w:rPr>
            </w:pPr>
          </w:p>
        </w:tc>
        <w:tc>
          <w:tcPr>
            <w:tcW w:w="6804" w:type="dxa"/>
            <w:vMerge/>
          </w:tcPr>
          <w:p w:rsidR="00C7536C" w:rsidRPr="00BA6757" w:rsidRDefault="00C7536C" w:rsidP="005F209F">
            <w:pPr>
              <w:jc w:val="center"/>
              <w:rPr>
                <w:b/>
              </w:rPr>
            </w:pPr>
          </w:p>
        </w:tc>
        <w:tc>
          <w:tcPr>
            <w:tcW w:w="850" w:type="dxa"/>
            <w:vAlign w:val="center"/>
          </w:tcPr>
          <w:p w:rsidR="00C7536C" w:rsidRPr="00BA6757" w:rsidRDefault="00C7536C" w:rsidP="005F209F">
            <w:pPr>
              <w:jc w:val="center"/>
              <w:rPr>
                <w:b/>
              </w:rPr>
            </w:pPr>
            <w:r w:rsidRPr="00BA6757">
              <w:rPr>
                <w:b/>
              </w:rPr>
              <w:t>Nhận biết</w:t>
            </w:r>
          </w:p>
        </w:tc>
        <w:tc>
          <w:tcPr>
            <w:tcW w:w="993" w:type="dxa"/>
            <w:vAlign w:val="center"/>
          </w:tcPr>
          <w:p w:rsidR="00C7536C" w:rsidRPr="00BA6757" w:rsidRDefault="00C7536C" w:rsidP="005F209F">
            <w:pPr>
              <w:jc w:val="center"/>
              <w:rPr>
                <w:b/>
              </w:rPr>
            </w:pPr>
            <w:r w:rsidRPr="00BA6757">
              <w:rPr>
                <w:b/>
              </w:rPr>
              <w:t>Thông hiểu</w:t>
            </w:r>
          </w:p>
        </w:tc>
        <w:tc>
          <w:tcPr>
            <w:tcW w:w="850" w:type="dxa"/>
            <w:vAlign w:val="center"/>
          </w:tcPr>
          <w:p w:rsidR="00C7536C" w:rsidRPr="00BA6757" w:rsidRDefault="00C7536C" w:rsidP="005F209F">
            <w:pPr>
              <w:jc w:val="center"/>
              <w:rPr>
                <w:b/>
              </w:rPr>
            </w:pPr>
            <w:r w:rsidRPr="00BA6757">
              <w:rPr>
                <w:b/>
              </w:rPr>
              <w:t xml:space="preserve">Vận dụng </w:t>
            </w:r>
          </w:p>
        </w:tc>
        <w:tc>
          <w:tcPr>
            <w:tcW w:w="850" w:type="dxa"/>
            <w:vAlign w:val="center"/>
          </w:tcPr>
          <w:p w:rsidR="00C7536C" w:rsidRPr="00BA6757" w:rsidRDefault="00C7536C" w:rsidP="005F209F">
            <w:pPr>
              <w:jc w:val="center"/>
              <w:rPr>
                <w:b/>
              </w:rPr>
            </w:pPr>
            <w:r w:rsidRPr="00BA6757">
              <w:rPr>
                <w:b/>
              </w:rPr>
              <w:t>Vận dụng cao</w:t>
            </w:r>
          </w:p>
        </w:tc>
      </w:tr>
      <w:tr w:rsidR="00C7536C" w:rsidRPr="00BA6757" w:rsidTr="00AC650B">
        <w:trPr>
          <w:trHeight w:val="597"/>
        </w:trPr>
        <w:tc>
          <w:tcPr>
            <w:tcW w:w="555" w:type="dxa"/>
            <w:vMerge w:val="restart"/>
          </w:tcPr>
          <w:p w:rsidR="00C7536C" w:rsidRPr="00BA6757" w:rsidRDefault="00C7536C" w:rsidP="005F209F">
            <w:pPr>
              <w:jc w:val="center"/>
              <w:rPr>
                <w:b/>
              </w:rPr>
            </w:pPr>
            <w:r w:rsidRPr="00BA6757">
              <w:rPr>
                <w:b/>
              </w:rPr>
              <w:t>1</w:t>
            </w:r>
          </w:p>
        </w:tc>
        <w:tc>
          <w:tcPr>
            <w:tcW w:w="1572" w:type="dxa"/>
            <w:vMerge w:val="restart"/>
            <w:vAlign w:val="center"/>
          </w:tcPr>
          <w:p w:rsidR="00C7536C" w:rsidRPr="00BA6757" w:rsidRDefault="00AE3008" w:rsidP="005F209F">
            <w:pPr>
              <w:jc w:val="center"/>
              <w:rPr>
                <w:b/>
              </w:rPr>
            </w:pPr>
            <w:r>
              <w:rPr>
                <w:b/>
              </w:rPr>
              <w:t>SỰ ĐIỆN LI</w:t>
            </w:r>
          </w:p>
        </w:tc>
        <w:tc>
          <w:tcPr>
            <w:tcW w:w="1985" w:type="dxa"/>
            <w:shd w:val="clear" w:color="auto" w:fill="auto"/>
            <w:vAlign w:val="center"/>
          </w:tcPr>
          <w:p w:rsidR="00C7536C" w:rsidRPr="00781F33" w:rsidRDefault="00C7536C" w:rsidP="005F209F">
            <w:pPr>
              <w:rPr>
                <w:b/>
                <w:bCs/>
              </w:rPr>
            </w:pPr>
            <w:r w:rsidRPr="00781F33">
              <w:rPr>
                <w:b/>
                <w:bCs/>
              </w:rPr>
              <w:t>Sự điện li</w:t>
            </w:r>
          </w:p>
        </w:tc>
        <w:tc>
          <w:tcPr>
            <w:tcW w:w="6804" w:type="dxa"/>
            <w:vAlign w:val="center"/>
          </w:tcPr>
          <w:p w:rsidR="00C7536C" w:rsidRPr="007716FE" w:rsidRDefault="00C7536C" w:rsidP="005F209F">
            <w:pPr>
              <w:rPr>
                <w:b/>
                <w:bCs/>
              </w:rPr>
            </w:pPr>
            <w:r>
              <w:rPr>
                <w:b/>
                <w:bCs/>
              </w:rPr>
              <w:t>Nhận b</w:t>
            </w:r>
            <w:r w:rsidRPr="007716FE">
              <w:rPr>
                <w:b/>
                <w:bCs/>
              </w:rPr>
              <w:t>iết:</w:t>
            </w:r>
          </w:p>
          <w:p w:rsidR="00C7536C" w:rsidRDefault="00C7536C" w:rsidP="005F209F">
            <w:pPr>
              <w:rPr>
                <w:spacing w:val="-4"/>
              </w:rPr>
            </w:pPr>
            <w:r>
              <w:t>- Tính dẫn điện của dung dịch chất điện li.</w:t>
            </w:r>
          </w:p>
          <w:p w:rsidR="00C7536C" w:rsidRDefault="00C7536C" w:rsidP="00571BAB">
            <w:r>
              <w:t>-</w:t>
            </w:r>
            <w:r w:rsidR="00A143C2">
              <w:t xml:space="preserve"> </w:t>
            </w:r>
            <w:r>
              <w:t>Nhận biết được một chất là chất điện li, chất không điện li, chất điện li mạnh, chất điện li yếu</w:t>
            </w:r>
            <w:r w:rsidR="00A143C2">
              <w:t>.</w:t>
            </w:r>
          </w:p>
          <w:p w:rsidR="00C7536C" w:rsidRPr="007716FE" w:rsidRDefault="00C7536C" w:rsidP="005F209F">
            <w:pPr>
              <w:rPr>
                <w:b/>
                <w:bCs/>
              </w:rPr>
            </w:pPr>
            <w:r>
              <w:rPr>
                <w:b/>
                <w:bCs/>
              </w:rPr>
              <w:t>Thông h</w:t>
            </w:r>
            <w:r w:rsidRPr="007716FE">
              <w:rPr>
                <w:b/>
                <w:bCs/>
              </w:rPr>
              <w:t>iểu</w:t>
            </w:r>
            <w:r>
              <w:rPr>
                <w:b/>
                <w:bCs/>
              </w:rPr>
              <w:t>:</w:t>
            </w:r>
          </w:p>
          <w:p w:rsidR="00C7536C" w:rsidRDefault="00C7536C" w:rsidP="00D004DE">
            <w:r>
              <w:t>- Phân biệt được chất điện li, chất không điện li, chất điện li mạnh, chất điện li yếu.</w:t>
            </w:r>
            <w:r w:rsidR="00242AA7">
              <w:t xml:space="preserve"> </w:t>
            </w:r>
            <w:r>
              <w:t xml:space="preserve">(Kết hợp đếm số chất điện li, chất không điện li, chất điện li mạnh, chất điện li yếu trong các chất cho trước) </w:t>
            </w:r>
          </w:p>
          <w:p w:rsidR="00C364F0" w:rsidRDefault="00C364F0" w:rsidP="00D004DE">
            <w:r>
              <w:t>- Viết được phương trình điện li của chất điện li mạnh, chất điện li yếu.</w:t>
            </w:r>
          </w:p>
          <w:p w:rsidR="00C7536C" w:rsidRDefault="00C7536C" w:rsidP="00D004DE">
            <w:pPr>
              <w:rPr>
                <w:b/>
                <w:bCs/>
              </w:rPr>
            </w:pPr>
            <w:r>
              <w:rPr>
                <w:b/>
                <w:bCs/>
              </w:rPr>
              <w:t>Vận dụng</w:t>
            </w:r>
          </w:p>
          <w:p w:rsidR="00C7536C" w:rsidRPr="00C364F0" w:rsidRDefault="00C7536C" w:rsidP="005375A1">
            <w:r>
              <w:t>- Quan sát thí nghiệm, rút ra được kết luận về tính dẫn điện của dung dịch chất điện li.</w:t>
            </w:r>
          </w:p>
        </w:tc>
        <w:tc>
          <w:tcPr>
            <w:tcW w:w="850" w:type="dxa"/>
            <w:shd w:val="clear" w:color="auto" w:fill="auto"/>
            <w:vAlign w:val="center"/>
          </w:tcPr>
          <w:p w:rsidR="00C7536C" w:rsidRPr="00BA6757" w:rsidRDefault="00C7536C" w:rsidP="005F209F">
            <w:pPr>
              <w:jc w:val="center"/>
            </w:pPr>
            <w:r>
              <w:t>2</w:t>
            </w:r>
          </w:p>
        </w:tc>
        <w:tc>
          <w:tcPr>
            <w:tcW w:w="993" w:type="dxa"/>
            <w:shd w:val="clear" w:color="auto" w:fill="auto"/>
            <w:vAlign w:val="center"/>
          </w:tcPr>
          <w:p w:rsidR="00C7536C" w:rsidRPr="00BA6757" w:rsidRDefault="00C7536C" w:rsidP="005F209F">
            <w:pPr>
              <w:jc w:val="center"/>
            </w:pPr>
            <w:r>
              <w:t>1</w:t>
            </w:r>
          </w:p>
        </w:tc>
        <w:tc>
          <w:tcPr>
            <w:tcW w:w="850" w:type="dxa"/>
            <w:vMerge w:val="restart"/>
            <w:shd w:val="clear" w:color="auto" w:fill="auto"/>
            <w:vAlign w:val="center"/>
          </w:tcPr>
          <w:p w:rsidR="00C7536C" w:rsidRPr="00BA6757" w:rsidRDefault="00C7536C" w:rsidP="001268AA">
            <w:pPr>
              <w:jc w:val="center"/>
            </w:pPr>
            <w:r>
              <w:t>1</w:t>
            </w:r>
          </w:p>
        </w:tc>
        <w:tc>
          <w:tcPr>
            <w:tcW w:w="850" w:type="dxa"/>
            <w:shd w:val="clear" w:color="auto" w:fill="auto"/>
            <w:vAlign w:val="center"/>
          </w:tcPr>
          <w:p w:rsidR="00C7536C" w:rsidRPr="00BA6757" w:rsidRDefault="00C7536C" w:rsidP="005F209F">
            <w:pPr>
              <w:jc w:val="center"/>
            </w:pPr>
          </w:p>
        </w:tc>
      </w:tr>
      <w:tr w:rsidR="00C7536C" w:rsidRPr="00BA6757" w:rsidTr="00AC650B">
        <w:trPr>
          <w:trHeight w:val="143"/>
        </w:trPr>
        <w:tc>
          <w:tcPr>
            <w:tcW w:w="555" w:type="dxa"/>
            <w:vMerge/>
          </w:tcPr>
          <w:p w:rsidR="00C7536C" w:rsidRPr="00BA6757" w:rsidRDefault="00C7536C" w:rsidP="005F209F">
            <w:pPr>
              <w:jc w:val="center"/>
              <w:rPr>
                <w:b/>
              </w:rPr>
            </w:pPr>
          </w:p>
        </w:tc>
        <w:tc>
          <w:tcPr>
            <w:tcW w:w="1572" w:type="dxa"/>
            <w:vMerge/>
            <w:vAlign w:val="center"/>
          </w:tcPr>
          <w:p w:rsidR="00C7536C" w:rsidRDefault="00C7536C" w:rsidP="005F209F">
            <w:pPr>
              <w:jc w:val="center"/>
              <w:rPr>
                <w:b/>
              </w:rPr>
            </w:pPr>
          </w:p>
        </w:tc>
        <w:tc>
          <w:tcPr>
            <w:tcW w:w="1985" w:type="dxa"/>
            <w:shd w:val="clear" w:color="auto" w:fill="auto"/>
            <w:vAlign w:val="center"/>
          </w:tcPr>
          <w:p w:rsidR="00C7536C" w:rsidRPr="00781F33" w:rsidRDefault="00C7536C" w:rsidP="005F209F">
            <w:pPr>
              <w:rPr>
                <w:b/>
                <w:bCs/>
              </w:rPr>
            </w:pPr>
            <w:r w:rsidRPr="00781F33">
              <w:rPr>
                <w:b/>
                <w:bCs/>
              </w:rPr>
              <w:t>Axit, bazơ và muối</w:t>
            </w:r>
          </w:p>
        </w:tc>
        <w:tc>
          <w:tcPr>
            <w:tcW w:w="6804" w:type="dxa"/>
            <w:vAlign w:val="center"/>
          </w:tcPr>
          <w:p w:rsidR="00C7536C" w:rsidRPr="007716FE" w:rsidRDefault="00C7536C" w:rsidP="005F209F">
            <w:pPr>
              <w:rPr>
                <w:b/>
                <w:bCs/>
              </w:rPr>
            </w:pPr>
            <w:r>
              <w:rPr>
                <w:b/>
                <w:bCs/>
              </w:rPr>
              <w:t>Nhận b</w:t>
            </w:r>
            <w:r w:rsidRPr="007716FE">
              <w:rPr>
                <w:b/>
                <w:bCs/>
              </w:rPr>
              <w:t xml:space="preserve">iết: </w:t>
            </w:r>
          </w:p>
          <w:p w:rsidR="00C7536C" w:rsidRPr="007A31F0" w:rsidRDefault="00DA0366" w:rsidP="005F209F">
            <w:r>
              <w:t>- Định nghĩa</w:t>
            </w:r>
            <w:r w:rsidR="00C7536C" w:rsidRPr="007A31F0">
              <w:t>: axit, bazơ, hiđroxit lưỡng tính và muối theo thuyết A-rê-ni-ut.</w:t>
            </w:r>
          </w:p>
          <w:p w:rsidR="00C7536C" w:rsidRDefault="00C7536C" w:rsidP="005F209F">
            <w:r>
              <w:t>- Axit một nấc, axit nhiều nấc, muối trung hoà, muối axit.</w:t>
            </w:r>
          </w:p>
          <w:p w:rsidR="00C7536C" w:rsidRDefault="00C7536C" w:rsidP="005F209F">
            <w:r>
              <w:t>- Nhận biết được một chất cụ thể là axit, bazơ, muối, hiđroxit lưỡng tính, muối trung hoà, muối axit theo định nghĩa.</w:t>
            </w:r>
          </w:p>
          <w:p w:rsidR="00C7536C" w:rsidRPr="007716FE" w:rsidRDefault="00C7536C" w:rsidP="005F209F">
            <w:pPr>
              <w:pStyle w:val="Heading4"/>
              <w:numPr>
                <w:ilvl w:val="0"/>
                <w:numId w:val="0"/>
              </w:numPr>
              <w:spacing w:before="0" w:after="0" w:line="240" w:lineRule="auto"/>
              <w:jc w:val="both"/>
              <w:rPr>
                <w:rFonts w:ascii="Times New Roman" w:hAnsi="Times New Roman"/>
                <w:b/>
                <w:i w:val="0"/>
                <w:iCs/>
                <w:sz w:val="24"/>
                <w:szCs w:val="24"/>
              </w:rPr>
            </w:pPr>
            <w:r>
              <w:rPr>
                <w:rFonts w:ascii="Times New Roman" w:hAnsi="Times New Roman"/>
                <w:b/>
                <w:i w:val="0"/>
                <w:iCs/>
                <w:sz w:val="24"/>
                <w:szCs w:val="24"/>
              </w:rPr>
              <w:t>Thông hiểu:</w:t>
            </w:r>
          </w:p>
          <w:p w:rsidR="00C7536C" w:rsidRDefault="00C7536C" w:rsidP="005F209F">
            <w:r>
              <w:t>- Nhận biết được một chất cụ thể là axit, bazơ, muối, hiđroxit lưỡng tính, muối trung hoà, muối axit theo định nghĩa. (Kết hợp đếm số lượng axit, bazơ, muối, hiđroxit lưỡng tính, muối trong các chất cho trước)</w:t>
            </w:r>
          </w:p>
          <w:p w:rsidR="00C364F0" w:rsidRDefault="00C364F0" w:rsidP="00C364F0">
            <w:r>
              <w:t>- Viết được phương trình điện li của các axit, bazơ, muối, hiđroxit lưỡng tính cụ thể.</w:t>
            </w:r>
          </w:p>
          <w:p w:rsidR="00C7536C" w:rsidRPr="007716FE" w:rsidRDefault="00C7536C" w:rsidP="005F209F">
            <w:pPr>
              <w:rPr>
                <w:b/>
                <w:bCs/>
              </w:rPr>
            </w:pPr>
            <w:r>
              <w:rPr>
                <w:b/>
                <w:bCs/>
              </w:rPr>
              <w:lastRenderedPageBreak/>
              <w:t>Vận dụng:</w:t>
            </w:r>
          </w:p>
          <w:p w:rsidR="00C7536C" w:rsidRDefault="00E933C6" w:rsidP="00B17C11">
            <w:r>
              <w:t xml:space="preserve">- </w:t>
            </w:r>
            <w:r w:rsidR="00C7536C">
              <w:t>Tính nồng độ mol/l của ion theo phương trình điện li của</w:t>
            </w:r>
            <w:r w:rsidR="00A143C2">
              <w:t xml:space="preserve"> hai hoặc ba</w:t>
            </w:r>
            <w:r w:rsidR="00C7536C">
              <w:t xml:space="preserve"> chất điện li mạnh trong</w:t>
            </w:r>
            <w:r w:rsidR="00A143C2">
              <w:t xml:space="preserve"> cùng</w:t>
            </w:r>
            <w:r>
              <w:t xml:space="preserve"> dung dịch.</w:t>
            </w:r>
          </w:p>
          <w:p w:rsidR="00C7536C" w:rsidRPr="007716FE" w:rsidRDefault="00C7536C" w:rsidP="009164DE">
            <w:pPr>
              <w:rPr>
                <w:b/>
                <w:bCs/>
              </w:rPr>
            </w:pPr>
            <w:r>
              <w:rPr>
                <w:b/>
                <w:bCs/>
              </w:rPr>
              <w:t>Vận dụng cao:</w:t>
            </w:r>
          </w:p>
          <w:p w:rsidR="00C7536C" w:rsidRPr="00BA6757" w:rsidRDefault="00C7536C" w:rsidP="009164DE">
            <w:r>
              <w:t xml:space="preserve">- Tính </w:t>
            </w:r>
            <w:r w:rsidR="00A143C2">
              <w:t>hàm lượng</w:t>
            </w:r>
            <w:r>
              <w:t xml:space="preserve"> ion trong dung dịch chất điện li mạnh. </w:t>
            </w:r>
          </w:p>
        </w:tc>
        <w:tc>
          <w:tcPr>
            <w:tcW w:w="850" w:type="dxa"/>
            <w:shd w:val="clear" w:color="auto" w:fill="auto"/>
            <w:vAlign w:val="center"/>
          </w:tcPr>
          <w:p w:rsidR="00C7536C" w:rsidRPr="00BA6757" w:rsidRDefault="00644586" w:rsidP="005F209F">
            <w:pPr>
              <w:jc w:val="center"/>
            </w:pPr>
            <w:r>
              <w:lastRenderedPageBreak/>
              <w:t>2</w:t>
            </w:r>
          </w:p>
        </w:tc>
        <w:tc>
          <w:tcPr>
            <w:tcW w:w="993" w:type="dxa"/>
            <w:shd w:val="clear" w:color="auto" w:fill="auto"/>
            <w:vAlign w:val="center"/>
          </w:tcPr>
          <w:p w:rsidR="00C7536C" w:rsidRPr="00BA6757" w:rsidRDefault="00C7536C" w:rsidP="005F209F">
            <w:pPr>
              <w:jc w:val="center"/>
            </w:pPr>
            <w:r>
              <w:t>1</w:t>
            </w:r>
          </w:p>
        </w:tc>
        <w:tc>
          <w:tcPr>
            <w:tcW w:w="850" w:type="dxa"/>
            <w:vMerge/>
            <w:shd w:val="clear" w:color="auto" w:fill="auto"/>
            <w:vAlign w:val="center"/>
          </w:tcPr>
          <w:p w:rsidR="00C7536C" w:rsidRPr="00BA6757" w:rsidRDefault="00C7536C" w:rsidP="005F209F">
            <w:pPr>
              <w:jc w:val="center"/>
            </w:pPr>
          </w:p>
        </w:tc>
        <w:tc>
          <w:tcPr>
            <w:tcW w:w="850" w:type="dxa"/>
            <w:vMerge w:val="restart"/>
            <w:shd w:val="clear" w:color="auto" w:fill="auto"/>
            <w:vAlign w:val="center"/>
          </w:tcPr>
          <w:p w:rsidR="00C7536C" w:rsidRPr="00BA6757" w:rsidRDefault="00C7536C" w:rsidP="001268AA">
            <w:pPr>
              <w:jc w:val="center"/>
            </w:pPr>
            <w:r>
              <w:t>1</w:t>
            </w:r>
          </w:p>
        </w:tc>
      </w:tr>
      <w:tr w:rsidR="00644586" w:rsidRPr="00BA6757" w:rsidTr="00AC650B">
        <w:trPr>
          <w:trHeight w:val="596"/>
        </w:trPr>
        <w:tc>
          <w:tcPr>
            <w:tcW w:w="555" w:type="dxa"/>
            <w:vMerge/>
          </w:tcPr>
          <w:p w:rsidR="00644586" w:rsidRPr="00BA6757" w:rsidRDefault="00644586" w:rsidP="005F209F">
            <w:pPr>
              <w:jc w:val="center"/>
              <w:rPr>
                <w:b/>
              </w:rPr>
            </w:pPr>
          </w:p>
        </w:tc>
        <w:tc>
          <w:tcPr>
            <w:tcW w:w="1572" w:type="dxa"/>
            <w:vMerge/>
            <w:vAlign w:val="center"/>
          </w:tcPr>
          <w:p w:rsidR="00644586" w:rsidRDefault="00644586" w:rsidP="005F209F">
            <w:pPr>
              <w:jc w:val="center"/>
              <w:rPr>
                <w:b/>
              </w:rPr>
            </w:pPr>
          </w:p>
        </w:tc>
        <w:tc>
          <w:tcPr>
            <w:tcW w:w="1985" w:type="dxa"/>
            <w:shd w:val="clear" w:color="auto" w:fill="auto"/>
            <w:vAlign w:val="center"/>
          </w:tcPr>
          <w:p w:rsidR="00644586" w:rsidRPr="00781F33" w:rsidRDefault="00644586" w:rsidP="005F209F">
            <w:pPr>
              <w:rPr>
                <w:b/>
                <w:bCs/>
              </w:rPr>
            </w:pPr>
            <w:r w:rsidRPr="00781F33">
              <w:rPr>
                <w:b/>
                <w:bCs/>
              </w:rPr>
              <w:t>Sự điện li của nước. pH. Chất chỉ thị axit-bazơ</w:t>
            </w:r>
          </w:p>
        </w:tc>
        <w:tc>
          <w:tcPr>
            <w:tcW w:w="6804" w:type="dxa"/>
            <w:vAlign w:val="center"/>
          </w:tcPr>
          <w:p w:rsidR="00644586" w:rsidRPr="007716FE" w:rsidRDefault="00644586" w:rsidP="005F209F">
            <w:pPr>
              <w:tabs>
                <w:tab w:val="left" w:pos="360"/>
              </w:tabs>
              <w:spacing w:before="20"/>
              <w:ind w:right="18"/>
              <w:rPr>
                <w:b/>
                <w:bCs/>
                <w:lang w:val="it-IT"/>
              </w:rPr>
            </w:pPr>
            <w:r>
              <w:rPr>
                <w:b/>
                <w:bCs/>
                <w:lang w:val="it-IT"/>
              </w:rPr>
              <w:t>Nhận b</w:t>
            </w:r>
            <w:r w:rsidRPr="007716FE">
              <w:rPr>
                <w:b/>
                <w:bCs/>
                <w:lang w:val="it-IT"/>
              </w:rPr>
              <w:t xml:space="preserve">iết: </w:t>
            </w:r>
          </w:p>
          <w:p w:rsidR="00644586" w:rsidRDefault="00644586" w:rsidP="005F209F">
            <w:pPr>
              <w:tabs>
                <w:tab w:val="left" w:pos="360"/>
              </w:tabs>
              <w:spacing w:before="20"/>
              <w:ind w:right="18"/>
              <w:rPr>
                <w:lang w:val="it-IT"/>
              </w:rPr>
            </w:pPr>
            <w:r>
              <w:rPr>
                <w:lang w:val="it-IT"/>
              </w:rPr>
              <w:t>- Tích số ion của nước,  ý nghĩa tích số ion của nước.</w:t>
            </w:r>
          </w:p>
          <w:p w:rsidR="00644586" w:rsidRDefault="00644586" w:rsidP="00AC650B">
            <w:pPr>
              <w:spacing w:before="20"/>
              <w:jc w:val="both"/>
            </w:pPr>
            <w:r>
              <w:rPr>
                <w:lang w:val="it-IT"/>
              </w:rPr>
              <w:t>- Khái niệm về pH. Môi trường trung tính có pH = 7; m</w:t>
            </w:r>
            <w:r>
              <w:t>ôi trường axit có pH &lt; 7; môi trường kiềm có pH &gt;7.</w:t>
            </w:r>
          </w:p>
          <w:p w:rsidR="00644586" w:rsidRDefault="00644586" w:rsidP="005F209F">
            <w:pPr>
              <w:tabs>
                <w:tab w:val="left" w:pos="360"/>
              </w:tabs>
              <w:spacing w:before="20"/>
              <w:ind w:right="18"/>
              <w:rPr>
                <w:lang w:val="it-IT"/>
              </w:rPr>
            </w:pPr>
            <w:r>
              <w:rPr>
                <w:lang w:val="it-IT"/>
              </w:rPr>
              <w:t>- Định nghĩa môi trường axit, môi trường trung tính và môi trường kiềm.</w:t>
            </w:r>
          </w:p>
          <w:p w:rsidR="00644586" w:rsidRDefault="00DA0366" w:rsidP="005F209F">
            <w:pPr>
              <w:ind w:right="18"/>
              <w:rPr>
                <w:lang w:val="it-IT"/>
              </w:rPr>
            </w:pPr>
            <w:r>
              <w:rPr>
                <w:lang w:val="it-IT"/>
              </w:rPr>
              <w:t>- Chất chỉ thị axit - bazơ</w:t>
            </w:r>
            <w:r w:rsidR="00644586">
              <w:rPr>
                <w:lang w:val="it-IT"/>
              </w:rPr>
              <w:t>: quỳ tím, phenolphtalein và giấy chỉ thị vạn năng</w:t>
            </w:r>
          </w:p>
          <w:p w:rsidR="00644586" w:rsidRDefault="00644586" w:rsidP="005F209F">
            <w:pPr>
              <w:ind w:right="18"/>
              <w:rPr>
                <w:b/>
                <w:lang w:val="it-IT"/>
              </w:rPr>
            </w:pPr>
            <w:r>
              <w:rPr>
                <w:b/>
                <w:lang w:val="it-IT"/>
              </w:rPr>
              <w:t>Thông hiểu:</w:t>
            </w:r>
          </w:p>
          <w:p w:rsidR="00644586" w:rsidRDefault="00644586" w:rsidP="005F209F">
            <w:pPr>
              <w:tabs>
                <w:tab w:val="left" w:pos="360"/>
              </w:tabs>
              <w:spacing w:before="20"/>
              <w:ind w:right="18"/>
              <w:rPr>
                <w:lang w:val="it-IT"/>
              </w:rPr>
            </w:pPr>
            <w:r>
              <w:rPr>
                <w:lang w:val="it-IT"/>
              </w:rPr>
              <w:t>- Xác định được môi trường của dung dịch bằng cách sử dụng giấy chỉ thị vạn năng, giấy quỳ tím hoặc dung dịch phenolphtalein.</w:t>
            </w:r>
          </w:p>
          <w:p w:rsidR="00644586" w:rsidRDefault="00644586" w:rsidP="00DA0366">
            <w:pPr>
              <w:tabs>
                <w:tab w:val="left" w:pos="360"/>
              </w:tabs>
              <w:spacing w:before="20"/>
              <w:ind w:right="18"/>
              <w:jc w:val="both"/>
              <w:rPr>
                <w:lang w:val="it-IT"/>
              </w:rPr>
            </w:pPr>
            <w:r w:rsidRPr="0024479C">
              <w:rPr>
                <w:lang w:val="it-IT"/>
              </w:rPr>
              <w:t xml:space="preserve">- </w:t>
            </w:r>
            <w:r>
              <w:rPr>
                <w:lang w:val="it-IT"/>
              </w:rPr>
              <w:t xml:space="preserve">Tính pH của dung dịch chứa một </w:t>
            </w:r>
            <w:r w:rsidRPr="0024479C">
              <w:rPr>
                <w:lang w:val="it-IT"/>
              </w:rPr>
              <w:t>đơn axit mạnh</w:t>
            </w:r>
            <w:r>
              <w:rPr>
                <w:lang w:val="it-IT"/>
              </w:rPr>
              <w:t xml:space="preserve"> hoặc một</w:t>
            </w:r>
            <w:r w:rsidRPr="0024479C">
              <w:rPr>
                <w:lang w:val="it-IT"/>
              </w:rPr>
              <w:t xml:space="preserve"> đơn bazơ mạnh</w:t>
            </w:r>
            <w:r>
              <w:rPr>
                <w:lang w:val="it-IT"/>
              </w:rPr>
              <w:t>.</w:t>
            </w:r>
          </w:p>
          <w:p w:rsidR="00644586" w:rsidRDefault="00644586" w:rsidP="005F209F">
            <w:pPr>
              <w:tabs>
                <w:tab w:val="left" w:pos="360"/>
              </w:tabs>
              <w:spacing w:before="20"/>
              <w:ind w:right="18"/>
              <w:rPr>
                <w:b/>
                <w:bCs/>
                <w:lang w:val="it-IT"/>
              </w:rPr>
            </w:pPr>
            <w:r>
              <w:rPr>
                <w:b/>
                <w:bCs/>
                <w:lang w:val="it-IT"/>
              </w:rPr>
              <w:t>Vận dụng:</w:t>
            </w:r>
          </w:p>
          <w:p w:rsidR="00644586" w:rsidRPr="0024479C" w:rsidRDefault="00644586" w:rsidP="005F209F">
            <w:pPr>
              <w:tabs>
                <w:tab w:val="left" w:pos="360"/>
              </w:tabs>
              <w:spacing w:before="20"/>
              <w:ind w:right="18"/>
              <w:rPr>
                <w:lang w:val="it-IT"/>
              </w:rPr>
            </w:pPr>
            <w:r w:rsidRPr="0024479C">
              <w:rPr>
                <w:lang w:val="it-IT"/>
              </w:rPr>
              <w:t xml:space="preserve">- </w:t>
            </w:r>
            <w:r>
              <w:rPr>
                <w:lang w:val="it-IT"/>
              </w:rPr>
              <w:t>Tính pH của dung dịch thu được khi pha trộn dung dịch axit mạnh với dung dịch bazơ mạnh</w:t>
            </w:r>
            <w:r w:rsidR="00DA0366">
              <w:rPr>
                <w:lang w:val="it-IT"/>
              </w:rPr>
              <w:t>.</w:t>
            </w:r>
          </w:p>
          <w:p w:rsidR="00644586" w:rsidRDefault="00644586" w:rsidP="002501B7">
            <w:pPr>
              <w:tabs>
                <w:tab w:val="left" w:pos="360"/>
              </w:tabs>
              <w:spacing w:before="20"/>
              <w:ind w:right="18"/>
              <w:rPr>
                <w:b/>
                <w:bCs/>
                <w:lang w:val="it-IT"/>
              </w:rPr>
            </w:pPr>
            <w:r>
              <w:rPr>
                <w:b/>
                <w:bCs/>
                <w:lang w:val="it-IT"/>
              </w:rPr>
              <w:t>Vận dụng cao:</w:t>
            </w:r>
          </w:p>
          <w:p w:rsidR="00644586" w:rsidRPr="007716FE" w:rsidRDefault="00644586" w:rsidP="006639A8">
            <w:pPr>
              <w:tabs>
                <w:tab w:val="left" w:pos="360"/>
              </w:tabs>
              <w:spacing w:before="20"/>
              <w:ind w:right="18"/>
              <w:rPr>
                <w:b/>
                <w:bCs/>
              </w:rPr>
            </w:pPr>
            <w:r>
              <w:rPr>
                <w:lang w:val="it-IT"/>
              </w:rPr>
              <w:t>- Bài toán pH của dung dịch thu được khi pha trộn dung dịch axit mạnh với dung dịch bazơ mạnh.</w:t>
            </w:r>
          </w:p>
        </w:tc>
        <w:tc>
          <w:tcPr>
            <w:tcW w:w="850" w:type="dxa"/>
            <w:shd w:val="clear" w:color="auto" w:fill="auto"/>
            <w:vAlign w:val="center"/>
          </w:tcPr>
          <w:p w:rsidR="00644586" w:rsidRPr="00BA6757" w:rsidRDefault="00644586" w:rsidP="00A43B40">
            <w:pPr>
              <w:jc w:val="center"/>
            </w:pPr>
            <w:r>
              <w:t>2</w:t>
            </w:r>
          </w:p>
        </w:tc>
        <w:tc>
          <w:tcPr>
            <w:tcW w:w="993" w:type="dxa"/>
            <w:shd w:val="clear" w:color="auto" w:fill="auto"/>
            <w:vAlign w:val="center"/>
          </w:tcPr>
          <w:p w:rsidR="00644586" w:rsidRPr="00BA6757" w:rsidRDefault="00644586" w:rsidP="005F209F">
            <w:pPr>
              <w:jc w:val="center"/>
            </w:pPr>
            <w:r>
              <w:t>2</w:t>
            </w:r>
          </w:p>
        </w:tc>
        <w:tc>
          <w:tcPr>
            <w:tcW w:w="850" w:type="dxa"/>
            <w:vMerge/>
            <w:shd w:val="clear" w:color="auto" w:fill="auto"/>
            <w:vAlign w:val="center"/>
          </w:tcPr>
          <w:p w:rsidR="00644586" w:rsidRPr="00BA6757" w:rsidRDefault="00644586" w:rsidP="005F209F">
            <w:pPr>
              <w:jc w:val="center"/>
            </w:pPr>
          </w:p>
        </w:tc>
        <w:tc>
          <w:tcPr>
            <w:tcW w:w="850" w:type="dxa"/>
            <w:vMerge/>
            <w:shd w:val="clear" w:color="auto" w:fill="auto"/>
            <w:vAlign w:val="center"/>
          </w:tcPr>
          <w:p w:rsidR="00644586" w:rsidRPr="00BA6757" w:rsidRDefault="00644586" w:rsidP="005F209F">
            <w:pPr>
              <w:jc w:val="center"/>
            </w:pPr>
          </w:p>
        </w:tc>
      </w:tr>
      <w:tr w:rsidR="00644586" w:rsidRPr="00BA6757" w:rsidTr="00AC650B">
        <w:trPr>
          <w:trHeight w:val="910"/>
        </w:trPr>
        <w:tc>
          <w:tcPr>
            <w:tcW w:w="555" w:type="dxa"/>
            <w:vMerge/>
          </w:tcPr>
          <w:p w:rsidR="00644586" w:rsidRPr="00BA6757" w:rsidRDefault="00644586" w:rsidP="005F209F">
            <w:pPr>
              <w:jc w:val="center"/>
              <w:rPr>
                <w:b/>
              </w:rPr>
            </w:pPr>
          </w:p>
        </w:tc>
        <w:tc>
          <w:tcPr>
            <w:tcW w:w="1572" w:type="dxa"/>
            <w:vMerge/>
            <w:vAlign w:val="center"/>
          </w:tcPr>
          <w:p w:rsidR="00644586" w:rsidRDefault="00644586" w:rsidP="005F209F">
            <w:pPr>
              <w:jc w:val="center"/>
              <w:rPr>
                <w:b/>
              </w:rPr>
            </w:pPr>
          </w:p>
        </w:tc>
        <w:tc>
          <w:tcPr>
            <w:tcW w:w="1985" w:type="dxa"/>
            <w:shd w:val="clear" w:color="auto" w:fill="auto"/>
            <w:vAlign w:val="center"/>
          </w:tcPr>
          <w:p w:rsidR="00644586" w:rsidRPr="00781F33" w:rsidRDefault="00644586" w:rsidP="005F209F">
            <w:pPr>
              <w:rPr>
                <w:b/>
                <w:bCs/>
              </w:rPr>
            </w:pPr>
            <w:r w:rsidRPr="00781F33">
              <w:rPr>
                <w:b/>
                <w:bCs/>
              </w:rPr>
              <w:t>Phản ứng trao đổi ion trong dung dịch các chất điện li</w:t>
            </w:r>
          </w:p>
        </w:tc>
        <w:tc>
          <w:tcPr>
            <w:tcW w:w="6804" w:type="dxa"/>
            <w:vAlign w:val="center"/>
          </w:tcPr>
          <w:p w:rsidR="00644586" w:rsidRDefault="00644586" w:rsidP="005F209F">
            <w:pPr>
              <w:spacing w:before="20"/>
              <w:jc w:val="both"/>
              <w:rPr>
                <w:b/>
                <w:bCs/>
              </w:rPr>
            </w:pPr>
            <w:r>
              <w:rPr>
                <w:b/>
                <w:bCs/>
              </w:rPr>
              <w:t>Nhận biết:</w:t>
            </w:r>
          </w:p>
          <w:p w:rsidR="00644586" w:rsidRDefault="00644586" w:rsidP="004872F7">
            <w:pPr>
              <w:spacing w:before="20"/>
              <w:jc w:val="both"/>
            </w:pPr>
            <w:r>
              <w:t>- Điều kiện để xảy ra phản ứng trao đổi ion trong dung dịch các chất điện li; bản chất của phản ứng xảy ra trong dung dịch các chất điện li là phản ứng giữa các ion.</w:t>
            </w:r>
          </w:p>
          <w:p w:rsidR="00644586" w:rsidRPr="008346E3" w:rsidRDefault="00644586" w:rsidP="005F209F">
            <w:pPr>
              <w:spacing w:before="20"/>
              <w:jc w:val="both"/>
              <w:rPr>
                <w:b/>
                <w:bCs/>
              </w:rPr>
            </w:pPr>
            <w:r>
              <w:rPr>
                <w:b/>
                <w:bCs/>
              </w:rPr>
              <w:t>Thông h</w:t>
            </w:r>
            <w:r w:rsidRPr="008346E3">
              <w:rPr>
                <w:b/>
                <w:bCs/>
              </w:rPr>
              <w:t>iểu:</w:t>
            </w:r>
          </w:p>
          <w:p w:rsidR="00644586" w:rsidRDefault="00644586" w:rsidP="004872F7">
            <w:pPr>
              <w:spacing w:before="20"/>
              <w:jc w:val="both"/>
            </w:pPr>
            <w:r>
              <w:t>- Viết được phương trình ion đầy đủ và rút gọn.</w:t>
            </w:r>
          </w:p>
          <w:p w:rsidR="00644586" w:rsidRDefault="00644586" w:rsidP="005F209F">
            <w:pPr>
              <w:pStyle w:val="Footer"/>
              <w:tabs>
                <w:tab w:val="left" w:pos="720"/>
              </w:tabs>
              <w:spacing w:before="20"/>
              <w:jc w:val="both"/>
              <w:rPr>
                <w:rFonts w:ascii="Times New Roman" w:hAnsi="Times New Roman"/>
                <w:sz w:val="24"/>
              </w:rPr>
            </w:pPr>
            <w:r>
              <w:rPr>
                <w:rFonts w:ascii="Times New Roman" w:hAnsi="Times New Roman"/>
                <w:sz w:val="24"/>
              </w:rPr>
              <w:t>- Tính số mol của một chất để phản ứng vừa đủ với một chất đã biết số mol trong phản ứng trao đổi ion.</w:t>
            </w:r>
          </w:p>
          <w:p w:rsidR="00644586" w:rsidRPr="008346E3" w:rsidRDefault="00644586" w:rsidP="005F209F">
            <w:pPr>
              <w:pStyle w:val="Heading4"/>
              <w:numPr>
                <w:ilvl w:val="0"/>
                <w:numId w:val="0"/>
              </w:numPr>
              <w:spacing w:line="240" w:lineRule="auto"/>
              <w:jc w:val="both"/>
              <w:rPr>
                <w:rFonts w:ascii="Times New Roman" w:hAnsi="Times New Roman"/>
                <w:b/>
                <w:i w:val="0"/>
                <w:sz w:val="24"/>
                <w:szCs w:val="24"/>
              </w:rPr>
            </w:pPr>
            <w:r w:rsidRPr="008346E3">
              <w:rPr>
                <w:rFonts w:ascii="Times New Roman" w:hAnsi="Times New Roman"/>
                <w:b/>
                <w:i w:val="0"/>
                <w:sz w:val="24"/>
                <w:szCs w:val="24"/>
              </w:rPr>
              <w:t>Vận dụng:</w:t>
            </w:r>
          </w:p>
          <w:p w:rsidR="00644586" w:rsidRDefault="00644586" w:rsidP="00B17C11">
            <w:pPr>
              <w:spacing w:before="20"/>
              <w:jc w:val="both"/>
            </w:pPr>
            <w:r>
              <w:lastRenderedPageBreak/>
              <w:t>- Tính khối lượng kết tủa hoặc thể tích khí sau phản ứng; tính nồng độ mol ion thu được sau phản ứng.</w:t>
            </w:r>
          </w:p>
          <w:p w:rsidR="00953A0D" w:rsidRDefault="00953A0D" w:rsidP="00953A0D">
            <w:pPr>
              <w:spacing w:before="20"/>
              <w:jc w:val="both"/>
            </w:pPr>
            <w:r>
              <w:t>- Dự đoán kết quả phản ứng trao đổi ion trong dung dịch các chất điện li. (Áp dụng nhận biết các dung dịch mất nhãn của hợp chất vô cơ).</w:t>
            </w:r>
          </w:p>
          <w:p w:rsidR="00644586" w:rsidRPr="004421EC" w:rsidRDefault="00644586" w:rsidP="005F209F">
            <w:pPr>
              <w:spacing w:before="20"/>
              <w:jc w:val="both"/>
              <w:rPr>
                <w:b/>
                <w:bCs/>
              </w:rPr>
            </w:pPr>
            <w:r>
              <w:rPr>
                <w:b/>
                <w:bCs/>
              </w:rPr>
              <w:t>Vận dụng cao:</w:t>
            </w:r>
          </w:p>
          <w:p w:rsidR="00644586" w:rsidRPr="00BA6757" w:rsidRDefault="00644586" w:rsidP="005F209F">
            <w:pPr>
              <w:spacing w:before="20"/>
              <w:jc w:val="both"/>
            </w:pPr>
            <w:r>
              <w:t>- Tính khối lượng kết tủa hoặc thể tích khí sau phản ứng; tính % khối lượng các chất trong hỗn hợp; tính nồng độ mol ion thu được sau phản ứng.</w:t>
            </w:r>
          </w:p>
        </w:tc>
        <w:tc>
          <w:tcPr>
            <w:tcW w:w="850" w:type="dxa"/>
            <w:shd w:val="clear" w:color="auto" w:fill="auto"/>
            <w:vAlign w:val="center"/>
          </w:tcPr>
          <w:p w:rsidR="00644586" w:rsidRPr="00BA6757" w:rsidRDefault="00644586" w:rsidP="005F209F">
            <w:pPr>
              <w:jc w:val="center"/>
            </w:pPr>
            <w:r>
              <w:lastRenderedPageBreak/>
              <w:t>2</w:t>
            </w:r>
          </w:p>
        </w:tc>
        <w:tc>
          <w:tcPr>
            <w:tcW w:w="993" w:type="dxa"/>
            <w:shd w:val="clear" w:color="auto" w:fill="auto"/>
            <w:vAlign w:val="center"/>
          </w:tcPr>
          <w:p w:rsidR="00644586" w:rsidRPr="00BA6757" w:rsidRDefault="00644586" w:rsidP="005F209F">
            <w:pPr>
              <w:jc w:val="center"/>
            </w:pPr>
            <w:r>
              <w:t>2</w:t>
            </w:r>
          </w:p>
        </w:tc>
        <w:tc>
          <w:tcPr>
            <w:tcW w:w="850" w:type="dxa"/>
            <w:vMerge/>
            <w:shd w:val="clear" w:color="auto" w:fill="auto"/>
            <w:vAlign w:val="center"/>
          </w:tcPr>
          <w:p w:rsidR="00644586" w:rsidRPr="00BA6757" w:rsidRDefault="00644586" w:rsidP="005F209F">
            <w:pPr>
              <w:jc w:val="center"/>
            </w:pPr>
          </w:p>
        </w:tc>
        <w:tc>
          <w:tcPr>
            <w:tcW w:w="850" w:type="dxa"/>
            <w:vMerge/>
            <w:shd w:val="clear" w:color="auto" w:fill="auto"/>
            <w:vAlign w:val="center"/>
          </w:tcPr>
          <w:p w:rsidR="00644586" w:rsidRPr="00BA6757" w:rsidRDefault="00644586" w:rsidP="005F209F">
            <w:pPr>
              <w:jc w:val="center"/>
            </w:pPr>
          </w:p>
        </w:tc>
      </w:tr>
      <w:tr w:rsidR="00404764" w:rsidRPr="00BA6757" w:rsidTr="00AC650B">
        <w:trPr>
          <w:trHeight w:val="690"/>
        </w:trPr>
        <w:tc>
          <w:tcPr>
            <w:tcW w:w="555" w:type="dxa"/>
            <w:vMerge w:val="restart"/>
          </w:tcPr>
          <w:p w:rsidR="00404764" w:rsidRPr="00BA6757" w:rsidRDefault="00404764" w:rsidP="005F209F">
            <w:pPr>
              <w:spacing w:beforeLines="40" w:before="96"/>
              <w:rPr>
                <w:b/>
              </w:rPr>
            </w:pPr>
            <w:r w:rsidRPr="00BA6757">
              <w:rPr>
                <w:b/>
              </w:rPr>
              <w:lastRenderedPageBreak/>
              <w:t>2</w:t>
            </w:r>
          </w:p>
        </w:tc>
        <w:tc>
          <w:tcPr>
            <w:tcW w:w="1572" w:type="dxa"/>
            <w:vMerge w:val="restart"/>
            <w:vAlign w:val="center"/>
          </w:tcPr>
          <w:p w:rsidR="00404764" w:rsidRPr="00BA6757" w:rsidRDefault="00AE3008" w:rsidP="005F209F">
            <w:pPr>
              <w:spacing w:beforeLines="40" w:before="96"/>
              <w:rPr>
                <w:b/>
              </w:rPr>
            </w:pPr>
            <w:r>
              <w:rPr>
                <w:b/>
              </w:rPr>
              <w:t>NITƠ VÀ HỢP CHẤT CỦA NITƠ</w:t>
            </w:r>
          </w:p>
        </w:tc>
        <w:tc>
          <w:tcPr>
            <w:tcW w:w="1985" w:type="dxa"/>
            <w:shd w:val="clear" w:color="auto" w:fill="auto"/>
            <w:vAlign w:val="center"/>
          </w:tcPr>
          <w:p w:rsidR="00404764" w:rsidRPr="00781F33" w:rsidRDefault="00404764" w:rsidP="005F209F">
            <w:pPr>
              <w:rPr>
                <w:b/>
                <w:bCs/>
              </w:rPr>
            </w:pPr>
            <w:r w:rsidRPr="00781F33">
              <w:rPr>
                <w:b/>
                <w:bCs/>
              </w:rPr>
              <w:t>Nitơ</w:t>
            </w:r>
          </w:p>
        </w:tc>
        <w:tc>
          <w:tcPr>
            <w:tcW w:w="6804" w:type="dxa"/>
            <w:vAlign w:val="center"/>
          </w:tcPr>
          <w:p w:rsidR="00404764" w:rsidRPr="008346E3" w:rsidRDefault="00404764" w:rsidP="005F209F">
            <w:pPr>
              <w:spacing w:before="20"/>
              <w:jc w:val="both"/>
              <w:rPr>
                <w:b/>
                <w:bCs/>
              </w:rPr>
            </w:pPr>
            <w:r>
              <w:rPr>
                <w:b/>
                <w:bCs/>
              </w:rPr>
              <w:t>Nhận b</w:t>
            </w:r>
            <w:r w:rsidRPr="008346E3">
              <w:rPr>
                <w:b/>
                <w:bCs/>
              </w:rPr>
              <w:t>iết:</w:t>
            </w:r>
          </w:p>
          <w:p w:rsidR="00404764" w:rsidRPr="004872F7" w:rsidRDefault="004872F7" w:rsidP="004872F7">
            <w:pPr>
              <w:jc w:val="both"/>
              <w:rPr>
                <w:color w:val="000000"/>
              </w:rPr>
            </w:pPr>
            <w:r>
              <w:rPr>
                <w:color w:val="000000"/>
              </w:rPr>
              <w:t xml:space="preserve">-Vị trí, cấu hình electron, cấu tạo phân tử, tính chất vật lí, </w:t>
            </w:r>
            <w:r w:rsidR="00404764">
              <w:t>điều chế nitơ trong trong c</w:t>
            </w:r>
            <w:r>
              <w:t>ông nghiệp.</w:t>
            </w:r>
          </w:p>
          <w:p w:rsidR="00404764" w:rsidRPr="003A2CEE" w:rsidRDefault="00404764" w:rsidP="005F209F">
            <w:pPr>
              <w:spacing w:before="20"/>
              <w:jc w:val="both"/>
              <w:rPr>
                <w:lang w:val="it-IT"/>
              </w:rPr>
            </w:pPr>
            <w:r>
              <w:rPr>
                <w:lang w:val="it-IT"/>
              </w:rPr>
              <w:t xml:space="preserve">- Biết được </w:t>
            </w:r>
            <w:r w:rsidR="004872F7">
              <w:rPr>
                <w:lang w:val="it-IT"/>
              </w:rPr>
              <w:t>tính chất hoá học đặc trưng của nitơ: tính oxi hoá (tác dụng với kim loại mạnh, với hiđro), ngoài ra nitơ còn có tính khử (tác dụng với oxi).</w:t>
            </w:r>
          </w:p>
          <w:p w:rsidR="00404764" w:rsidRPr="008346E3" w:rsidRDefault="00404764" w:rsidP="005F209F">
            <w:pPr>
              <w:spacing w:before="20"/>
              <w:jc w:val="both"/>
              <w:rPr>
                <w:b/>
                <w:bCs/>
                <w:lang w:val="it-IT"/>
              </w:rPr>
            </w:pPr>
            <w:r>
              <w:rPr>
                <w:b/>
                <w:bCs/>
                <w:lang w:val="it-IT"/>
              </w:rPr>
              <w:t>Thông h</w:t>
            </w:r>
            <w:r w:rsidRPr="008346E3">
              <w:rPr>
                <w:b/>
                <w:bCs/>
                <w:lang w:val="it-IT"/>
              </w:rPr>
              <w:t>iểu:</w:t>
            </w:r>
          </w:p>
          <w:p w:rsidR="004872F7" w:rsidRDefault="004872F7" w:rsidP="004872F7">
            <w:pPr>
              <w:spacing w:before="20"/>
              <w:jc w:val="both"/>
              <w:rPr>
                <w:lang w:val="it-IT"/>
              </w:rPr>
            </w:pPr>
            <w:r>
              <w:rPr>
                <w:lang w:val="it-IT"/>
              </w:rPr>
              <w:t>- Viết được các PTHH minh hoạ tính chất hoá học.</w:t>
            </w:r>
          </w:p>
          <w:p w:rsidR="00404764" w:rsidRDefault="00404764" w:rsidP="004E6782">
            <w:pPr>
              <w:spacing w:before="20"/>
              <w:jc w:val="both"/>
              <w:rPr>
                <w:b/>
                <w:bCs/>
                <w:lang w:val="it-IT"/>
              </w:rPr>
            </w:pPr>
            <w:r>
              <w:rPr>
                <w:b/>
                <w:bCs/>
                <w:lang w:val="it-IT"/>
              </w:rPr>
              <w:t>Vận dụng:</w:t>
            </w:r>
          </w:p>
          <w:p w:rsidR="00404764" w:rsidRDefault="00404764" w:rsidP="004E6782">
            <w:pPr>
              <w:spacing w:before="20"/>
              <w:jc w:val="both"/>
              <w:rPr>
                <w:lang w:val="it-IT"/>
              </w:rPr>
            </w:pPr>
            <w:r>
              <w:rPr>
                <w:lang w:val="it-IT"/>
              </w:rPr>
              <w:t>- Tính thể tích khí nitơ ở đktc trong</w:t>
            </w:r>
            <w:r w:rsidR="006727B9">
              <w:rPr>
                <w:lang w:val="it-IT"/>
              </w:rPr>
              <w:t xml:space="preserve"> một</w:t>
            </w:r>
            <w:r>
              <w:rPr>
                <w:lang w:val="it-IT"/>
              </w:rPr>
              <w:t xml:space="preserve"> phản ứng </w:t>
            </w:r>
            <w:r w:rsidR="00FD556D">
              <w:rPr>
                <w:lang w:val="it-IT"/>
              </w:rPr>
              <w:t>quen thuộc</w:t>
            </w:r>
            <w:r>
              <w:rPr>
                <w:lang w:val="it-IT"/>
              </w:rPr>
              <w:t>.</w:t>
            </w:r>
          </w:p>
          <w:p w:rsidR="00404764" w:rsidRDefault="00404764" w:rsidP="003A2CEE">
            <w:pPr>
              <w:spacing w:before="20"/>
              <w:jc w:val="both"/>
              <w:rPr>
                <w:b/>
                <w:bCs/>
                <w:lang w:val="it-IT"/>
              </w:rPr>
            </w:pPr>
            <w:r>
              <w:rPr>
                <w:b/>
                <w:bCs/>
                <w:lang w:val="it-IT"/>
              </w:rPr>
              <w:t>Vận dụng cao:</w:t>
            </w:r>
          </w:p>
          <w:p w:rsidR="00404764" w:rsidRPr="00BA6757" w:rsidRDefault="00404764" w:rsidP="003A2CEE">
            <w:pPr>
              <w:spacing w:before="20"/>
              <w:jc w:val="both"/>
            </w:pPr>
            <w:r>
              <w:rPr>
                <w:lang w:val="it-IT"/>
              </w:rPr>
              <w:t>- Tính thể tích khí nitơ ở đktc trong phản ứng hoá học; tính % thể tích nitơ trong hỗn hợp khí.</w:t>
            </w:r>
          </w:p>
        </w:tc>
        <w:tc>
          <w:tcPr>
            <w:tcW w:w="850" w:type="dxa"/>
            <w:shd w:val="clear" w:color="auto" w:fill="auto"/>
            <w:vAlign w:val="center"/>
          </w:tcPr>
          <w:p w:rsidR="00404764" w:rsidRPr="00BA6757" w:rsidRDefault="00404764" w:rsidP="005F209F">
            <w:pPr>
              <w:spacing w:beforeLines="40" w:before="96"/>
              <w:jc w:val="center"/>
            </w:pPr>
            <w:r>
              <w:t>2</w:t>
            </w:r>
          </w:p>
        </w:tc>
        <w:tc>
          <w:tcPr>
            <w:tcW w:w="993" w:type="dxa"/>
            <w:shd w:val="clear" w:color="auto" w:fill="auto"/>
            <w:vAlign w:val="center"/>
          </w:tcPr>
          <w:p w:rsidR="00404764" w:rsidRPr="00BA6757" w:rsidRDefault="00404764" w:rsidP="005F209F">
            <w:pPr>
              <w:spacing w:beforeLines="40" w:before="96"/>
              <w:jc w:val="center"/>
              <w:rPr>
                <w:bCs/>
                <w:iCs/>
                <w:lang w:bidi="hi-IN"/>
              </w:rPr>
            </w:pPr>
            <w:r>
              <w:rPr>
                <w:bCs/>
                <w:iCs/>
                <w:lang w:bidi="hi-IN"/>
              </w:rPr>
              <w:t>1</w:t>
            </w:r>
          </w:p>
        </w:tc>
        <w:tc>
          <w:tcPr>
            <w:tcW w:w="850" w:type="dxa"/>
            <w:vMerge w:val="restart"/>
            <w:shd w:val="clear" w:color="auto" w:fill="auto"/>
            <w:vAlign w:val="center"/>
          </w:tcPr>
          <w:p w:rsidR="00404764" w:rsidRPr="00BA6757" w:rsidRDefault="00404764" w:rsidP="00404764">
            <w:pPr>
              <w:spacing w:beforeLines="40" w:before="96"/>
              <w:jc w:val="center"/>
              <w:rPr>
                <w:lang w:bidi="hi-IN"/>
              </w:rPr>
            </w:pPr>
            <w:r>
              <w:rPr>
                <w:lang w:bidi="hi-IN"/>
              </w:rPr>
              <w:t>1</w:t>
            </w:r>
          </w:p>
        </w:tc>
        <w:tc>
          <w:tcPr>
            <w:tcW w:w="850" w:type="dxa"/>
            <w:vMerge w:val="restart"/>
            <w:shd w:val="clear" w:color="auto" w:fill="auto"/>
            <w:vAlign w:val="center"/>
          </w:tcPr>
          <w:p w:rsidR="00404764" w:rsidRPr="00BA6757" w:rsidRDefault="00404764" w:rsidP="00404764">
            <w:pPr>
              <w:spacing w:beforeLines="40" w:before="96"/>
              <w:jc w:val="center"/>
              <w:rPr>
                <w:lang w:bidi="hi-IN"/>
              </w:rPr>
            </w:pPr>
            <w:r>
              <w:rPr>
                <w:lang w:bidi="hi-IN"/>
              </w:rPr>
              <w:t>1</w:t>
            </w:r>
          </w:p>
        </w:tc>
      </w:tr>
      <w:tr w:rsidR="00404764" w:rsidRPr="00BA6757" w:rsidTr="00AC650B">
        <w:trPr>
          <w:trHeight w:val="690"/>
        </w:trPr>
        <w:tc>
          <w:tcPr>
            <w:tcW w:w="555" w:type="dxa"/>
            <w:vMerge/>
          </w:tcPr>
          <w:p w:rsidR="00404764" w:rsidRPr="00BA6757" w:rsidRDefault="00404764" w:rsidP="005F209F">
            <w:pPr>
              <w:spacing w:beforeLines="40" w:before="96"/>
              <w:rPr>
                <w:b/>
              </w:rPr>
            </w:pPr>
          </w:p>
        </w:tc>
        <w:tc>
          <w:tcPr>
            <w:tcW w:w="1572" w:type="dxa"/>
            <w:vMerge/>
          </w:tcPr>
          <w:p w:rsidR="00404764" w:rsidRDefault="00404764" w:rsidP="005F209F">
            <w:pPr>
              <w:spacing w:beforeLines="40" w:before="96"/>
              <w:rPr>
                <w:b/>
              </w:rPr>
            </w:pPr>
          </w:p>
        </w:tc>
        <w:tc>
          <w:tcPr>
            <w:tcW w:w="1985" w:type="dxa"/>
            <w:shd w:val="clear" w:color="auto" w:fill="auto"/>
            <w:vAlign w:val="center"/>
          </w:tcPr>
          <w:p w:rsidR="00404764" w:rsidRPr="00781F33" w:rsidRDefault="00404764" w:rsidP="005F209F">
            <w:pPr>
              <w:rPr>
                <w:b/>
                <w:bCs/>
              </w:rPr>
            </w:pPr>
            <w:r w:rsidRPr="00781F33">
              <w:rPr>
                <w:b/>
                <w:bCs/>
              </w:rPr>
              <w:t>Amoniac và muối amoni</w:t>
            </w:r>
          </w:p>
        </w:tc>
        <w:tc>
          <w:tcPr>
            <w:tcW w:w="6804" w:type="dxa"/>
            <w:vAlign w:val="center"/>
          </w:tcPr>
          <w:p w:rsidR="00404764" w:rsidRPr="008346E3" w:rsidRDefault="00404764" w:rsidP="005F209F">
            <w:pPr>
              <w:spacing w:before="20"/>
              <w:jc w:val="both"/>
              <w:rPr>
                <w:b/>
                <w:bCs/>
                <w:lang w:val="it-IT"/>
              </w:rPr>
            </w:pPr>
            <w:r>
              <w:rPr>
                <w:b/>
                <w:bCs/>
                <w:lang w:val="it-IT"/>
              </w:rPr>
              <w:t>Nhận b</w:t>
            </w:r>
            <w:r w:rsidRPr="008346E3">
              <w:rPr>
                <w:b/>
                <w:bCs/>
                <w:lang w:val="it-IT"/>
              </w:rPr>
              <w:t>iết:</w:t>
            </w:r>
          </w:p>
          <w:p w:rsidR="00404764" w:rsidRDefault="00404764" w:rsidP="005F209F">
            <w:pPr>
              <w:spacing w:before="20"/>
              <w:jc w:val="both"/>
              <w:rPr>
                <w:lang w:val="it-IT"/>
              </w:rPr>
            </w:pPr>
            <w:r>
              <w:rPr>
                <w:lang w:val="it-IT"/>
              </w:rPr>
              <w:t xml:space="preserve">- </w:t>
            </w:r>
            <w:r w:rsidR="000E44A2">
              <w:rPr>
                <w:lang w:val="it-IT"/>
              </w:rPr>
              <w:t>T</w:t>
            </w:r>
            <w:r w:rsidR="00E933C6">
              <w:rPr>
                <w:lang w:val="it-IT"/>
              </w:rPr>
              <w:t xml:space="preserve">ính chất vật lí </w:t>
            </w:r>
            <w:r>
              <w:rPr>
                <w:lang w:val="it-IT"/>
              </w:rPr>
              <w:t>của amoniac (tính tan, tỉ khối, màu, mùi). Ứng dụng chính, cách điều chế amoniac trong phòng t</w:t>
            </w:r>
            <w:r w:rsidR="00E933C6">
              <w:rPr>
                <w:lang w:val="it-IT"/>
              </w:rPr>
              <w:t>hí nghiệm và trong công nghiệp.</w:t>
            </w:r>
          </w:p>
          <w:p w:rsidR="00404764" w:rsidRPr="006056FA" w:rsidRDefault="00404764" w:rsidP="005F209F">
            <w:pPr>
              <w:spacing w:before="20"/>
              <w:jc w:val="both"/>
              <w:rPr>
                <w:lang w:val="it-IT"/>
              </w:rPr>
            </w:pPr>
            <w:r>
              <w:rPr>
                <w:lang w:val="it-IT"/>
              </w:rPr>
              <w:t>- Biết được amoniac có tính bazơ yếu và tính khử.</w:t>
            </w:r>
          </w:p>
          <w:p w:rsidR="00404764" w:rsidRDefault="00404764" w:rsidP="00404F1A">
            <w:pPr>
              <w:spacing w:before="20"/>
              <w:jc w:val="both"/>
              <w:rPr>
                <w:lang w:val="it-IT"/>
              </w:rPr>
            </w:pPr>
            <w:r>
              <w:rPr>
                <w:lang w:val="it-IT"/>
              </w:rPr>
              <w:t>- Tính chất vật lí của muối amoni (trạng thái, màu sắc, tính tan). Ứng dụng của muối amoni.</w:t>
            </w:r>
          </w:p>
          <w:p w:rsidR="00404764" w:rsidRDefault="00404764" w:rsidP="002F1870">
            <w:pPr>
              <w:spacing w:before="20"/>
              <w:jc w:val="both"/>
              <w:rPr>
                <w:lang w:val="it-IT"/>
              </w:rPr>
            </w:pPr>
            <w:r>
              <w:rPr>
                <w:lang w:val="it-IT"/>
              </w:rPr>
              <w:t>- Muối amoni có phản ứng với dung dịch kiềm, phản ứng nhiệt phân.</w:t>
            </w:r>
          </w:p>
          <w:p w:rsidR="00404764" w:rsidRPr="008346E3" w:rsidRDefault="00404764" w:rsidP="005F209F">
            <w:pPr>
              <w:spacing w:before="20"/>
              <w:jc w:val="both"/>
              <w:rPr>
                <w:b/>
                <w:bCs/>
                <w:lang w:val="it-IT"/>
              </w:rPr>
            </w:pPr>
            <w:r>
              <w:rPr>
                <w:b/>
                <w:bCs/>
                <w:lang w:val="it-IT"/>
              </w:rPr>
              <w:t>Thông h</w:t>
            </w:r>
            <w:r w:rsidRPr="008346E3">
              <w:rPr>
                <w:b/>
                <w:bCs/>
                <w:lang w:val="it-IT"/>
              </w:rPr>
              <w:t>iểu:</w:t>
            </w:r>
          </w:p>
          <w:p w:rsidR="00404764" w:rsidRDefault="00404764" w:rsidP="005F209F">
            <w:pPr>
              <w:spacing w:before="20"/>
              <w:jc w:val="both"/>
              <w:rPr>
                <w:lang w:val="it-IT"/>
              </w:rPr>
            </w:pPr>
            <w:r>
              <w:rPr>
                <w:lang w:val="it-IT"/>
              </w:rPr>
              <w:t xml:space="preserve">- Tính chất hoá học của amoniac: Tính bazơ yếu (tác dụng với nước, </w:t>
            </w:r>
            <w:r>
              <w:rPr>
                <w:lang w:val="it-IT"/>
              </w:rPr>
              <w:lastRenderedPageBreak/>
              <w:t>dung dịch muối, axit) và tính khử (tác dụng với oxi).</w:t>
            </w:r>
          </w:p>
          <w:p w:rsidR="00404764" w:rsidRDefault="00404764" w:rsidP="002F1870">
            <w:pPr>
              <w:spacing w:before="20"/>
              <w:jc w:val="both"/>
              <w:rPr>
                <w:lang w:val="it-IT"/>
              </w:rPr>
            </w:pPr>
            <w:r w:rsidRPr="00E134DE">
              <w:rPr>
                <w:lang w:val="it-IT"/>
              </w:rPr>
              <w:t>-</w:t>
            </w:r>
            <w:r>
              <w:rPr>
                <w:lang w:val="it-IT"/>
              </w:rPr>
              <w:t xml:space="preserve"> </w:t>
            </w:r>
            <w:r w:rsidRPr="00E134DE">
              <w:rPr>
                <w:lang w:val="it-IT"/>
              </w:rPr>
              <w:t>Tính chất hoá học</w:t>
            </w:r>
            <w:r>
              <w:rPr>
                <w:lang w:val="it-IT"/>
              </w:rPr>
              <w:t xml:space="preserve"> của muối amoni: </w:t>
            </w:r>
            <w:r w:rsidRPr="00E134DE">
              <w:rPr>
                <w:lang w:val="it-IT"/>
              </w:rPr>
              <w:t>Hiểu được sản phẩm tạo thành của phản ứng</w:t>
            </w:r>
            <w:r>
              <w:rPr>
                <w:lang w:val="it-IT"/>
              </w:rPr>
              <w:t xml:space="preserve"> giữa muối amoni</w:t>
            </w:r>
            <w:r w:rsidRPr="00E134DE">
              <w:rPr>
                <w:lang w:val="it-IT"/>
              </w:rPr>
              <w:t xml:space="preserve"> với dung dịch kiềm, phản ứng nhiệt phân</w:t>
            </w:r>
            <w:r>
              <w:rPr>
                <w:lang w:val="it-IT"/>
              </w:rPr>
              <w:t>.</w:t>
            </w:r>
          </w:p>
          <w:p w:rsidR="00FB28C0" w:rsidRDefault="00FB28C0" w:rsidP="00FB28C0">
            <w:pPr>
              <w:rPr>
                <w:lang w:val="it-IT"/>
              </w:rPr>
            </w:pPr>
            <w:r>
              <w:rPr>
                <w:lang w:val="it-IT"/>
              </w:rPr>
              <w:t>- Quan sát thí nghiệm hoặc hình ảnh..., rút ra được nhận xét về tính chất vật lí và hóa học của amoniac, muối amoni.</w:t>
            </w:r>
          </w:p>
          <w:p w:rsidR="00FB28C0" w:rsidRDefault="00FB28C0" w:rsidP="002F1870">
            <w:pPr>
              <w:spacing w:before="20"/>
              <w:jc w:val="both"/>
              <w:rPr>
                <w:lang w:val="it-IT"/>
              </w:rPr>
            </w:pPr>
            <w:r>
              <w:rPr>
                <w:lang w:val="it-IT"/>
              </w:rPr>
              <w:t>- Viết được các PTHH dạng phân tử hoặc ion rút gọn minh họa cho tính chất của amoniac, muối amoni.</w:t>
            </w:r>
          </w:p>
          <w:p w:rsidR="00F9423F" w:rsidRDefault="00F9423F" w:rsidP="002F1870">
            <w:pPr>
              <w:spacing w:before="20"/>
              <w:jc w:val="both"/>
              <w:rPr>
                <w:lang w:val="it-IT"/>
              </w:rPr>
            </w:pPr>
            <w:r>
              <w:rPr>
                <w:lang w:val="it-IT"/>
              </w:rPr>
              <w:t>- Tính số mol amoniac sinh ra trong phản ứng</w:t>
            </w:r>
            <w:r w:rsidR="004B572A">
              <w:rPr>
                <w:lang w:val="it-IT"/>
              </w:rPr>
              <w:t xml:space="preserve"> quen thuộc</w:t>
            </w:r>
            <w:r>
              <w:rPr>
                <w:lang w:val="it-IT"/>
              </w:rPr>
              <w:t>.</w:t>
            </w:r>
          </w:p>
          <w:p w:rsidR="00404764" w:rsidRPr="008346E3" w:rsidRDefault="00404764" w:rsidP="005F209F">
            <w:pPr>
              <w:spacing w:before="20"/>
              <w:jc w:val="both"/>
              <w:rPr>
                <w:b/>
                <w:lang w:val="it-IT"/>
              </w:rPr>
            </w:pPr>
            <w:r>
              <w:rPr>
                <w:b/>
                <w:bCs/>
                <w:lang w:val="it-IT"/>
              </w:rPr>
              <w:t>Vận dụng:</w:t>
            </w:r>
          </w:p>
          <w:p w:rsidR="00404764" w:rsidRDefault="00404764" w:rsidP="00DF02ED">
            <w:pPr>
              <w:spacing w:before="20"/>
              <w:jc w:val="both"/>
              <w:rPr>
                <w:bCs/>
                <w:lang w:val="it-IT"/>
              </w:rPr>
            </w:pPr>
            <w:r>
              <w:rPr>
                <w:lang w:val="it-IT"/>
              </w:rPr>
              <w:t xml:space="preserve">- </w:t>
            </w:r>
            <w:r w:rsidR="00453222">
              <w:rPr>
                <w:bCs/>
                <w:lang w:val="fr-FR"/>
              </w:rPr>
              <w:t xml:space="preserve">Bài toán </w:t>
            </w:r>
            <w:r w:rsidR="00453222">
              <w:rPr>
                <w:lang w:val="it-IT"/>
              </w:rPr>
              <w:t>tính</w:t>
            </w:r>
            <w:r>
              <w:rPr>
                <w:lang w:val="it-IT"/>
              </w:rPr>
              <w:t xml:space="preserve"> thể tích khí amoniac sản xuất được ở đktc theo hiệu suất phản ứng</w:t>
            </w:r>
            <w:r w:rsidR="00453222">
              <w:rPr>
                <w:lang w:val="it-IT"/>
              </w:rPr>
              <w:t>.</w:t>
            </w:r>
          </w:p>
          <w:p w:rsidR="00FB28C0" w:rsidRDefault="00FB28C0" w:rsidP="00FB28C0">
            <w:pPr>
              <w:pStyle w:val="Footer"/>
              <w:tabs>
                <w:tab w:val="left" w:pos="720"/>
              </w:tabs>
              <w:spacing w:before="20"/>
              <w:jc w:val="both"/>
              <w:rPr>
                <w:rFonts w:ascii="Times New Roman" w:hAnsi="Times New Roman"/>
                <w:sz w:val="24"/>
                <w:lang w:val="it-IT"/>
              </w:rPr>
            </w:pPr>
            <w:r>
              <w:rPr>
                <w:rFonts w:ascii="Times New Roman" w:hAnsi="Times New Roman"/>
                <w:sz w:val="24"/>
                <w:lang w:val="it-IT"/>
              </w:rPr>
              <w:t>- Phân biệt được muối amoni với một số muối khác bằng phương pháp hóa học.</w:t>
            </w:r>
          </w:p>
          <w:p w:rsidR="00404764" w:rsidRPr="004421EC" w:rsidRDefault="00404764" w:rsidP="005F209F">
            <w:pPr>
              <w:pStyle w:val="Heading3"/>
              <w:numPr>
                <w:ilvl w:val="0"/>
                <w:numId w:val="0"/>
              </w:numPr>
              <w:tabs>
                <w:tab w:val="clear" w:pos="284"/>
                <w:tab w:val="left" w:pos="31"/>
              </w:tabs>
              <w:spacing w:line="240" w:lineRule="auto"/>
              <w:ind w:left="-59" w:firstLine="90"/>
              <w:rPr>
                <w:rFonts w:ascii="Times New Roman" w:hAnsi="Times New Roman"/>
                <w:sz w:val="24"/>
                <w:szCs w:val="24"/>
                <w:lang w:val="it-IT"/>
              </w:rPr>
            </w:pPr>
            <w:r>
              <w:rPr>
                <w:rFonts w:ascii="Times New Roman" w:hAnsi="Times New Roman"/>
                <w:sz w:val="24"/>
                <w:szCs w:val="24"/>
                <w:lang w:val="it-IT"/>
              </w:rPr>
              <w:t>Vận dụng cao:</w:t>
            </w:r>
          </w:p>
          <w:p w:rsidR="00FB28C0" w:rsidRDefault="00FB28C0" w:rsidP="00FB28C0">
            <w:pPr>
              <w:spacing w:before="20"/>
              <w:jc w:val="both"/>
              <w:rPr>
                <w:bCs/>
                <w:lang w:val="it-IT"/>
              </w:rPr>
            </w:pPr>
            <w:r>
              <w:rPr>
                <w:lang w:val="it-IT"/>
              </w:rPr>
              <w:t xml:space="preserve">- </w:t>
            </w:r>
            <w:r w:rsidR="00453222">
              <w:rPr>
                <w:bCs/>
                <w:lang w:val="fr-FR"/>
              </w:rPr>
              <w:t xml:space="preserve">Bài toán </w:t>
            </w:r>
            <w:r w:rsidR="00453222">
              <w:rPr>
                <w:lang w:val="it-IT"/>
              </w:rPr>
              <w:t>t</w:t>
            </w:r>
            <w:r>
              <w:rPr>
                <w:lang w:val="it-IT"/>
              </w:rPr>
              <w:t>ính thể tích khí amoniac sản xuất được ở đktc theo hiệu suất phản ứng.</w:t>
            </w:r>
          </w:p>
          <w:p w:rsidR="00404764" w:rsidRPr="00BA6757" w:rsidRDefault="00404764" w:rsidP="00453222">
            <w:pPr>
              <w:spacing w:before="20"/>
              <w:jc w:val="both"/>
            </w:pPr>
            <w:r>
              <w:rPr>
                <w:lang w:val="it-IT"/>
              </w:rPr>
              <w:t xml:space="preserve">- </w:t>
            </w:r>
            <w:r w:rsidR="00453222">
              <w:rPr>
                <w:bCs/>
                <w:lang w:val="fr-FR"/>
              </w:rPr>
              <w:t xml:space="preserve">Bài toán hỗn hợp </w:t>
            </w:r>
            <w:r>
              <w:rPr>
                <w:lang w:val="it-IT"/>
              </w:rPr>
              <w:t>muối amoni.</w:t>
            </w:r>
          </w:p>
        </w:tc>
        <w:tc>
          <w:tcPr>
            <w:tcW w:w="850" w:type="dxa"/>
            <w:shd w:val="clear" w:color="auto" w:fill="auto"/>
            <w:vAlign w:val="center"/>
          </w:tcPr>
          <w:p w:rsidR="00404764" w:rsidRPr="00BA6757" w:rsidRDefault="00404764" w:rsidP="005F209F">
            <w:pPr>
              <w:spacing w:beforeLines="40" w:before="96"/>
              <w:jc w:val="center"/>
            </w:pPr>
            <w:r>
              <w:lastRenderedPageBreak/>
              <w:t>3</w:t>
            </w:r>
          </w:p>
        </w:tc>
        <w:tc>
          <w:tcPr>
            <w:tcW w:w="993" w:type="dxa"/>
            <w:shd w:val="clear" w:color="auto" w:fill="auto"/>
            <w:vAlign w:val="center"/>
          </w:tcPr>
          <w:p w:rsidR="00404764" w:rsidRPr="00BA6757" w:rsidRDefault="00404764" w:rsidP="005F209F">
            <w:pPr>
              <w:spacing w:beforeLines="40" w:before="96"/>
              <w:jc w:val="center"/>
              <w:rPr>
                <w:bCs/>
                <w:iCs/>
                <w:lang w:bidi="hi-IN"/>
              </w:rPr>
            </w:pPr>
            <w:r>
              <w:rPr>
                <w:bCs/>
                <w:iCs/>
                <w:lang w:bidi="hi-IN"/>
              </w:rPr>
              <w:t>3</w:t>
            </w:r>
          </w:p>
        </w:tc>
        <w:tc>
          <w:tcPr>
            <w:tcW w:w="850" w:type="dxa"/>
            <w:vMerge/>
            <w:shd w:val="clear" w:color="auto" w:fill="auto"/>
          </w:tcPr>
          <w:p w:rsidR="00404764" w:rsidRPr="00BA6757" w:rsidRDefault="00404764" w:rsidP="005F209F">
            <w:pPr>
              <w:spacing w:beforeLines="40" w:before="96"/>
              <w:jc w:val="center"/>
              <w:rPr>
                <w:lang w:bidi="hi-IN"/>
              </w:rPr>
            </w:pPr>
          </w:p>
        </w:tc>
        <w:tc>
          <w:tcPr>
            <w:tcW w:w="850" w:type="dxa"/>
            <w:vMerge/>
            <w:shd w:val="clear" w:color="auto" w:fill="auto"/>
          </w:tcPr>
          <w:p w:rsidR="00404764" w:rsidRPr="00BA6757" w:rsidRDefault="00404764" w:rsidP="005F209F">
            <w:pPr>
              <w:spacing w:beforeLines="40" w:before="96"/>
              <w:jc w:val="center"/>
              <w:rPr>
                <w:lang w:bidi="hi-IN"/>
              </w:rPr>
            </w:pPr>
          </w:p>
        </w:tc>
      </w:tr>
      <w:tr w:rsidR="00404764" w:rsidRPr="00BA6757" w:rsidTr="00AC650B">
        <w:trPr>
          <w:trHeight w:val="690"/>
        </w:trPr>
        <w:tc>
          <w:tcPr>
            <w:tcW w:w="555" w:type="dxa"/>
            <w:vMerge/>
          </w:tcPr>
          <w:p w:rsidR="00404764" w:rsidRPr="00BA6757" w:rsidRDefault="00404764" w:rsidP="005F209F">
            <w:pPr>
              <w:spacing w:beforeLines="40" w:before="96"/>
              <w:rPr>
                <w:b/>
              </w:rPr>
            </w:pPr>
          </w:p>
        </w:tc>
        <w:tc>
          <w:tcPr>
            <w:tcW w:w="1572" w:type="dxa"/>
            <w:vMerge/>
          </w:tcPr>
          <w:p w:rsidR="00404764" w:rsidRDefault="00404764" w:rsidP="005F209F">
            <w:pPr>
              <w:spacing w:beforeLines="40" w:before="96"/>
              <w:rPr>
                <w:b/>
              </w:rPr>
            </w:pPr>
          </w:p>
        </w:tc>
        <w:tc>
          <w:tcPr>
            <w:tcW w:w="1985" w:type="dxa"/>
            <w:shd w:val="clear" w:color="auto" w:fill="auto"/>
            <w:vAlign w:val="center"/>
          </w:tcPr>
          <w:p w:rsidR="00404764" w:rsidRPr="00781F33" w:rsidRDefault="00404764" w:rsidP="005F209F">
            <w:pPr>
              <w:rPr>
                <w:b/>
                <w:bCs/>
              </w:rPr>
            </w:pPr>
            <w:r w:rsidRPr="00781F33">
              <w:rPr>
                <w:b/>
                <w:bCs/>
              </w:rPr>
              <w:t>Axit nitric và muối nitrat</w:t>
            </w:r>
          </w:p>
        </w:tc>
        <w:tc>
          <w:tcPr>
            <w:tcW w:w="6804" w:type="dxa"/>
            <w:vAlign w:val="center"/>
          </w:tcPr>
          <w:p w:rsidR="00404764" w:rsidRPr="008C1E9E" w:rsidRDefault="00404764" w:rsidP="005F209F">
            <w:pPr>
              <w:spacing w:before="20"/>
              <w:jc w:val="both"/>
              <w:rPr>
                <w:b/>
                <w:bCs/>
                <w:lang w:val="fr-FR"/>
              </w:rPr>
            </w:pPr>
            <w:r>
              <w:rPr>
                <w:b/>
                <w:bCs/>
                <w:lang w:val="fr-FR"/>
              </w:rPr>
              <w:t>Nhận b</w:t>
            </w:r>
            <w:r w:rsidRPr="008C1E9E">
              <w:rPr>
                <w:b/>
                <w:bCs/>
                <w:lang w:val="fr-FR"/>
              </w:rPr>
              <w:t>iết:</w:t>
            </w:r>
          </w:p>
          <w:p w:rsidR="00404764" w:rsidRDefault="000E44A2" w:rsidP="005F209F">
            <w:pPr>
              <w:spacing w:before="20"/>
              <w:jc w:val="both"/>
              <w:rPr>
                <w:lang w:val="fr-FR"/>
              </w:rPr>
            </w:pPr>
            <w:r>
              <w:rPr>
                <w:lang w:val="fr-FR"/>
              </w:rPr>
              <w:t>- T</w:t>
            </w:r>
            <w:r w:rsidR="00404764">
              <w:rPr>
                <w:lang w:val="fr-FR"/>
              </w:rPr>
              <w:t>ính chất vật lí của HNO</w:t>
            </w:r>
            <w:r w:rsidR="00404764">
              <w:rPr>
                <w:vertAlign w:val="subscript"/>
                <w:lang w:val="fr-FR"/>
              </w:rPr>
              <w:t>3</w:t>
            </w:r>
            <w:r w:rsidR="00404764">
              <w:rPr>
                <w:lang w:val="fr-FR"/>
              </w:rPr>
              <w:t xml:space="preserve"> (trạng thái, màu sắc, khối lượng riêng, tính tan), ứng dụng, cách điều chế HNO</w:t>
            </w:r>
            <w:r w:rsidR="00404764">
              <w:rPr>
                <w:vertAlign w:val="subscript"/>
                <w:lang w:val="fr-FR"/>
              </w:rPr>
              <w:t>3</w:t>
            </w:r>
            <w:r w:rsidR="00404764">
              <w:rPr>
                <w:lang w:val="fr-FR"/>
              </w:rPr>
              <w:t xml:space="preserve"> trong phòng thí nghiệm và trong công nghiệp (từ amoniac).</w:t>
            </w:r>
          </w:p>
          <w:p w:rsidR="00404764" w:rsidRDefault="00404764" w:rsidP="00453222">
            <w:pPr>
              <w:spacing w:before="20"/>
              <w:jc w:val="both"/>
              <w:rPr>
                <w:lang w:val="fr-FR"/>
              </w:rPr>
            </w:pPr>
            <w:r>
              <w:rPr>
                <w:lang w:val="fr-FR"/>
              </w:rPr>
              <w:t xml:space="preserve">- </w:t>
            </w:r>
            <w:r w:rsidR="00453222">
              <w:rPr>
                <w:lang w:val="fr-FR"/>
              </w:rPr>
              <w:t xml:space="preserve">Tính chất hóa học của </w:t>
            </w:r>
            <w:r>
              <w:rPr>
                <w:lang w:val="fr-FR"/>
              </w:rPr>
              <w:t>HNO</w:t>
            </w:r>
            <w:r>
              <w:rPr>
                <w:vertAlign w:val="subscript"/>
                <w:lang w:val="fr-FR"/>
              </w:rPr>
              <w:t>3</w:t>
            </w:r>
            <w:r>
              <w:rPr>
                <w:lang w:val="fr-FR"/>
              </w:rPr>
              <w:t xml:space="preserve"> </w:t>
            </w:r>
            <w:r w:rsidR="00453222">
              <w:rPr>
                <w:lang w:val="fr-FR"/>
              </w:rPr>
              <w:t>(tính axit, tính oxi hóa mạnh) và muối nitrat (phản ứng nhiệt phân)</w:t>
            </w:r>
            <w:r>
              <w:rPr>
                <w:lang w:val="fr-FR"/>
              </w:rPr>
              <w:t>.</w:t>
            </w:r>
          </w:p>
          <w:p w:rsidR="00404764" w:rsidRPr="008C1E9E" w:rsidRDefault="00404764" w:rsidP="005F209F">
            <w:pPr>
              <w:spacing w:before="20"/>
              <w:jc w:val="both"/>
              <w:rPr>
                <w:b/>
                <w:bCs/>
                <w:lang w:val="fr-FR"/>
              </w:rPr>
            </w:pPr>
            <w:r>
              <w:rPr>
                <w:b/>
                <w:bCs/>
                <w:lang w:val="fr-FR"/>
              </w:rPr>
              <w:t>Thông h</w:t>
            </w:r>
            <w:r w:rsidRPr="008C1E9E">
              <w:rPr>
                <w:b/>
                <w:bCs/>
                <w:lang w:val="fr-FR"/>
              </w:rPr>
              <w:t>iểu:</w:t>
            </w:r>
          </w:p>
          <w:p w:rsidR="00C163A4" w:rsidRDefault="00C163A4" w:rsidP="00C163A4">
            <w:pPr>
              <w:rPr>
                <w:lang w:val="fr-FR"/>
              </w:rPr>
            </w:pPr>
            <w:r>
              <w:rPr>
                <w:lang w:val="fr-FR"/>
              </w:rPr>
              <w:t>- Quan sát thí nghiệm, hình ảnh..., rút ra được nhận xét về tính chất của HNO</w:t>
            </w:r>
            <w:r>
              <w:rPr>
                <w:vertAlign w:val="subscript"/>
                <w:lang w:val="fr-FR"/>
              </w:rPr>
              <w:t xml:space="preserve">3, </w:t>
            </w:r>
            <w:r>
              <w:rPr>
                <w:lang w:val="fr-FR"/>
              </w:rPr>
              <w:t>muối nitrat.</w:t>
            </w:r>
          </w:p>
          <w:p w:rsidR="00C163A4" w:rsidRDefault="00C163A4" w:rsidP="00C163A4">
            <w:pPr>
              <w:spacing w:before="20"/>
              <w:jc w:val="both"/>
              <w:rPr>
                <w:lang w:val="fr-FR"/>
              </w:rPr>
            </w:pPr>
            <w:r>
              <w:rPr>
                <w:lang w:val="fr-FR"/>
              </w:rPr>
              <w:t>- Viết các PTHH dạng phân tử, ion rút gọn minh hoạ tính chất hoá học của HNO</w:t>
            </w:r>
            <w:r>
              <w:rPr>
                <w:vertAlign w:val="subscript"/>
                <w:lang w:val="fr-FR"/>
              </w:rPr>
              <w:t>3</w:t>
            </w:r>
            <w:r>
              <w:rPr>
                <w:lang w:val="fr-FR"/>
              </w:rPr>
              <w:t xml:space="preserve"> đặc và loãng, của muối nitrat.</w:t>
            </w:r>
          </w:p>
          <w:p w:rsidR="00404764" w:rsidRPr="00BC6715" w:rsidRDefault="00404764" w:rsidP="005F209F">
            <w:pPr>
              <w:pStyle w:val="Heading7"/>
              <w:numPr>
                <w:ilvl w:val="0"/>
                <w:numId w:val="0"/>
              </w:numPr>
              <w:tabs>
                <w:tab w:val="left" w:pos="0"/>
              </w:tabs>
              <w:spacing w:before="20" w:line="240" w:lineRule="auto"/>
              <w:jc w:val="both"/>
              <w:rPr>
                <w:rFonts w:ascii="Times New Roman" w:hAnsi="Times New Roman"/>
                <w:bCs/>
                <w:sz w:val="24"/>
                <w:szCs w:val="24"/>
                <w:lang w:val="fr-FR"/>
              </w:rPr>
            </w:pPr>
            <w:r>
              <w:rPr>
                <w:rFonts w:ascii="Times New Roman" w:hAnsi="Times New Roman"/>
                <w:bCs/>
                <w:sz w:val="24"/>
                <w:szCs w:val="24"/>
                <w:lang w:val="fr-FR"/>
              </w:rPr>
              <w:t>Vận dụng:</w:t>
            </w:r>
          </w:p>
          <w:p w:rsidR="00C163A4" w:rsidRDefault="00C163A4" w:rsidP="00C163A4">
            <w:pPr>
              <w:spacing w:before="20"/>
              <w:jc w:val="both"/>
              <w:rPr>
                <w:lang w:val="fr-FR"/>
              </w:rPr>
            </w:pPr>
            <w:r>
              <w:rPr>
                <w:lang w:val="fr-FR"/>
              </w:rPr>
              <w:t xml:space="preserve">- </w:t>
            </w:r>
            <w:r>
              <w:rPr>
                <w:bCs/>
                <w:lang w:val="fr-FR"/>
              </w:rPr>
              <w:t xml:space="preserve">Bài toán hỗn hợp </w:t>
            </w:r>
            <w:r>
              <w:rPr>
                <w:lang w:val="fr-FR"/>
              </w:rPr>
              <w:t>2 kim loại tác dụng với HNO</w:t>
            </w:r>
            <w:r>
              <w:rPr>
                <w:vertAlign w:val="subscript"/>
                <w:lang w:val="fr-FR"/>
              </w:rPr>
              <w:t>3</w:t>
            </w:r>
            <w:r>
              <w:rPr>
                <w:lang w:val="fr-FR"/>
              </w:rPr>
              <w:t xml:space="preserve"> tạo sản phẩm khử NO hoặc NO</w:t>
            </w:r>
            <w:r w:rsidRPr="00C163A4">
              <w:rPr>
                <w:vertAlign w:val="subscript"/>
                <w:lang w:val="fr-FR"/>
              </w:rPr>
              <w:t>2</w:t>
            </w:r>
            <w:r>
              <w:rPr>
                <w:lang w:val="fr-FR"/>
              </w:rPr>
              <w:t>.</w:t>
            </w:r>
          </w:p>
          <w:p w:rsidR="00453222" w:rsidRDefault="00453222" w:rsidP="00453222">
            <w:pPr>
              <w:spacing w:before="20"/>
              <w:jc w:val="both"/>
              <w:rPr>
                <w:lang w:val="fr-FR"/>
              </w:rPr>
            </w:pPr>
            <w:r>
              <w:rPr>
                <w:bCs/>
                <w:lang w:val="fr-FR"/>
              </w:rPr>
              <w:t>- Tính lượng muối nitrat tạo thành trong một phản ứng đơn giản.</w:t>
            </w:r>
          </w:p>
          <w:p w:rsidR="00404764" w:rsidRPr="004421EC" w:rsidRDefault="00404764" w:rsidP="005F209F">
            <w:pPr>
              <w:spacing w:before="20"/>
              <w:jc w:val="both"/>
              <w:rPr>
                <w:b/>
                <w:bCs/>
                <w:lang w:val="fr-FR"/>
              </w:rPr>
            </w:pPr>
            <w:r>
              <w:rPr>
                <w:b/>
                <w:bCs/>
                <w:lang w:val="fr-FR"/>
              </w:rPr>
              <w:lastRenderedPageBreak/>
              <w:t>Vận dụng cao:</w:t>
            </w:r>
          </w:p>
          <w:p w:rsidR="00404764" w:rsidRPr="00C163A4" w:rsidRDefault="00404764" w:rsidP="002F1870">
            <w:pPr>
              <w:spacing w:before="20"/>
              <w:jc w:val="both"/>
              <w:rPr>
                <w:lang w:val="fr-FR"/>
              </w:rPr>
            </w:pPr>
            <w:r>
              <w:rPr>
                <w:bCs/>
                <w:lang w:val="fr-FR"/>
              </w:rPr>
              <w:t xml:space="preserve">- </w:t>
            </w:r>
            <w:r w:rsidR="00C163A4">
              <w:rPr>
                <w:bCs/>
                <w:lang w:val="fr-FR"/>
              </w:rPr>
              <w:t>Bài toán hỗn hợp các chất tác dụng với HNO</w:t>
            </w:r>
            <w:r w:rsidR="00C163A4" w:rsidRPr="00C163A4">
              <w:rPr>
                <w:bCs/>
                <w:vertAlign w:val="subscript"/>
                <w:lang w:val="fr-FR"/>
              </w:rPr>
              <w:t>3</w:t>
            </w:r>
            <w:r w:rsidR="00C163A4">
              <w:rPr>
                <w:bCs/>
                <w:lang w:val="fr-FR"/>
              </w:rPr>
              <w:t xml:space="preserve"> hoặc hỗn hợp H</w:t>
            </w:r>
            <w:r w:rsidR="00C163A4" w:rsidRPr="00C163A4">
              <w:rPr>
                <w:bCs/>
                <w:vertAlign w:val="superscript"/>
                <w:lang w:val="fr-FR"/>
              </w:rPr>
              <w:t>+</w:t>
            </w:r>
            <w:r w:rsidR="00C163A4">
              <w:rPr>
                <w:bCs/>
                <w:lang w:val="fr-FR"/>
              </w:rPr>
              <w:t xml:space="preserve"> và NO</w:t>
            </w:r>
            <w:r w:rsidR="00C163A4" w:rsidRPr="00C163A4">
              <w:rPr>
                <w:bCs/>
                <w:vertAlign w:val="subscript"/>
                <w:lang w:val="fr-FR"/>
              </w:rPr>
              <w:t>3</w:t>
            </w:r>
            <w:r w:rsidR="00C163A4" w:rsidRPr="00C163A4">
              <w:rPr>
                <w:bCs/>
                <w:vertAlign w:val="superscript"/>
                <w:lang w:val="fr-FR"/>
              </w:rPr>
              <w:t>-</w:t>
            </w:r>
            <w:r w:rsidR="00C163A4">
              <w:rPr>
                <w:bCs/>
                <w:lang w:val="fr-FR"/>
              </w:rPr>
              <w:t>.</w:t>
            </w:r>
          </w:p>
        </w:tc>
        <w:tc>
          <w:tcPr>
            <w:tcW w:w="850" w:type="dxa"/>
            <w:shd w:val="clear" w:color="auto" w:fill="auto"/>
            <w:vAlign w:val="center"/>
          </w:tcPr>
          <w:p w:rsidR="00404764" w:rsidRPr="00BA6757" w:rsidRDefault="00404764" w:rsidP="005F209F">
            <w:pPr>
              <w:spacing w:beforeLines="40" w:before="96"/>
              <w:jc w:val="center"/>
            </w:pPr>
            <w:r>
              <w:lastRenderedPageBreak/>
              <w:t>3</w:t>
            </w:r>
          </w:p>
        </w:tc>
        <w:tc>
          <w:tcPr>
            <w:tcW w:w="993" w:type="dxa"/>
            <w:shd w:val="clear" w:color="auto" w:fill="auto"/>
            <w:vAlign w:val="center"/>
          </w:tcPr>
          <w:p w:rsidR="00404764" w:rsidRPr="00BA6757" w:rsidRDefault="00404764" w:rsidP="005F209F">
            <w:pPr>
              <w:spacing w:beforeLines="40" w:before="96"/>
              <w:jc w:val="center"/>
              <w:rPr>
                <w:bCs/>
                <w:iCs/>
                <w:lang w:bidi="hi-IN"/>
              </w:rPr>
            </w:pPr>
            <w:r>
              <w:rPr>
                <w:bCs/>
                <w:iCs/>
                <w:lang w:bidi="hi-IN"/>
              </w:rPr>
              <w:t>2</w:t>
            </w:r>
          </w:p>
        </w:tc>
        <w:tc>
          <w:tcPr>
            <w:tcW w:w="850" w:type="dxa"/>
            <w:vMerge/>
            <w:shd w:val="clear" w:color="auto" w:fill="auto"/>
          </w:tcPr>
          <w:p w:rsidR="00404764" w:rsidRPr="00BA6757" w:rsidRDefault="00404764" w:rsidP="005F209F">
            <w:pPr>
              <w:spacing w:beforeLines="40" w:before="96"/>
              <w:jc w:val="center"/>
              <w:rPr>
                <w:lang w:bidi="hi-IN"/>
              </w:rPr>
            </w:pPr>
          </w:p>
        </w:tc>
        <w:tc>
          <w:tcPr>
            <w:tcW w:w="850" w:type="dxa"/>
            <w:vMerge/>
            <w:shd w:val="clear" w:color="auto" w:fill="auto"/>
          </w:tcPr>
          <w:p w:rsidR="00404764" w:rsidRPr="00BA6757" w:rsidRDefault="00404764" w:rsidP="005F209F">
            <w:pPr>
              <w:spacing w:beforeLines="40" w:before="96"/>
              <w:jc w:val="center"/>
              <w:rPr>
                <w:lang w:bidi="hi-IN"/>
              </w:rPr>
            </w:pPr>
          </w:p>
        </w:tc>
      </w:tr>
      <w:tr w:rsidR="00C7536C" w:rsidRPr="00856109" w:rsidTr="00AC650B">
        <w:trPr>
          <w:trHeight w:val="70"/>
        </w:trPr>
        <w:tc>
          <w:tcPr>
            <w:tcW w:w="4112" w:type="dxa"/>
            <w:gridSpan w:val="3"/>
          </w:tcPr>
          <w:p w:rsidR="00C7536C" w:rsidRPr="00BA6757" w:rsidRDefault="00C7536C" w:rsidP="005F209F">
            <w:pPr>
              <w:spacing w:beforeLines="40" w:before="96"/>
              <w:jc w:val="center"/>
              <w:rPr>
                <w:b/>
              </w:rPr>
            </w:pPr>
            <w:r w:rsidRPr="00BA6757">
              <w:rPr>
                <w:b/>
              </w:rPr>
              <w:lastRenderedPageBreak/>
              <w:t>Tổng</w:t>
            </w:r>
          </w:p>
        </w:tc>
        <w:tc>
          <w:tcPr>
            <w:tcW w:w="6804" w:type="dxa"/>
          </w:tcPr>
          <w:p w:rsidR="00C7536C" w:rsidRPr="00BA6757" w:rsidRDefault="00C7536C" w:rsidP="005F209F">
            <w:pPr>
              <w:spacing w:beforeLines="40" w:before="96"/>
              <w:jc w:val="center"/>
              <w:rPr>
                <w:bCs/>
                <w:iCs/>
                <w:lang w:bidi="hi-IN"/>
              </w:rPr>
            </w:pPr>
          </w:p>
        </w:tc>
        <w:tc>
          <w:tcPr>
            <w:tcW w:w="850" w:type="dxa"/>
            <w:shd w:val="clear" w:color="auto" w:fill="auto"/>
            <w:vAlign w:val="center"/>
          </w:tcPr>
          <w:p w:rsidR="00C7536C" w:rsidRPr="00856109" w:rsidRDefault="00C7536C" w:rsidP="005F209F">
            <w:pPr>
              <w:spacing w:beforeLines="40" w:before="96"/>
              <w:jc w:val="center"/>
              <w:rPr>
                <w:b/>
                <w:iCs/>
                <w:lang w:bidi="hi-IN"/>
              </w:rPr>
            </w:pPr>
            <w:r w:rsidRPr="00856109">
              <w:rPr>
                <w:b/>
                <w:iCs/>
                <w:lang w:bidi="hi-IN"/>
              </w:rPr>
              <w:t>16</w:t>
            </w:r>
          </w:p>
        </w:tc>
        <w:tc>
          <w:tcPr>
            <w:tcW w:w="993" w:type="dxa"/>
            <w:shd w:val="clear" w:color="auto" w:fill="auto"/>
            <w:vAlign w:val="center"/>
          </w:tcPr>
          <w:p w:rsidR="00C7536C" w:rsidRPr="00856109" w:rsidRDefault="00C7536C" w:rsidP="005F209F">
            <w:pPr>
              <w:spacing w:beforeLines="40" w:before="96"/>
              <w:jc w:val="center"/>
              <w:rPr>
                <w:b/>
                <w:iCs/>
              </w:rPr>
            </w:pPr>
            <w:r w:rsidRPr="00856109">
              <w:rPr>
                <w:b/>
                <w:iCs/>
              </w:rPr>
              <w:t>12</w:t>
            </w:r>
          </w:p>
        </w:tc>
        <w:tc>
          <w:tcPr>
            <w:tcW w:w="850" w:type="dxa"/>
            <w:shd w:val="clear" w:color="auto" w:fill="auto"/>
            <w:vAlign w:val="center"/>
          </w:tcPr>
          <w:p w:rsidR="00C7536C" w:rsidRPr="00856109" w:rsidRDefault="00C7536C" w:rsidP="005F209F">
            <w:pPr>
              <w:spacing w:beforeLines="40" w:before="96"/>
              <w:jc w:val="center"/>
              <w:rPr>
                <w:b/>
                <w:iCs/>
                <w:lang w:bidi="hi-IN"/>
              </w:rPr>
            </w:pPr>
            <w:r w:rsidRPr="00856109">
              <w:rPr>
                <w:b/>
                <w:iCs/>
                <w:lang w:bidi="hi-IN"/>
              </w:rPr>
              <w:t>2</w:t>
            </w:r>
          </w:p>
        </w:tc>
        <w:tc>
          <w:tcPr>
            <w:tcW w:w="850" w:type="dxa"/>
            <w:shd w:val="clear" w:color="auto" w:fill="auto"/>
            <w:vAlign w:val="center"/>
          </w:tcPr>
          <w:p w:rsidR="00C7536C" w:rsidRPr="00856109" w:rsidRDefault="00C7536C" w:rsidP="005F209F">
            <w:pPr>
              <w:spacing w:beforeLines="40" w:before="96"/>
              <w:jc w:val="center"/>
              <w:rPr>
                <w:b/>
                <w:iCs/>
                <w:lang w:bidi="hi-IN"/>
              </w:rPr>
            </w:pPr>
            <w:r w:rsidRPr="00856109">
              <w:rPr>
                <w:b/>
                <w:iCs/>
                <w:lang w:bidi="hi-IN"/>
              </w:rPr>
              <w:t>2</w:t>
            </w:r>
          </w:p>
        </w:tc>
      </w:tr>
    </w:tbl>
    <w:p w:rsidR="00E66601" w:rsidRDefault="00E66601" w:rsidP="005F209F">
      <w:pPr>
        <w:rPr>
          <w:b/>
          <w:sz w:val="28"/>
          <w:szCs w:val="28"/>
        </w:rPr>
      </w:pPr>
    </w:p>
    <w:p w:rsidR="001D5717" w:rsidRDefault="001D5717" w:rsidP="001D5717">
      <w:r w:rsidRPr="00416F36">
        <w:rPr>
          <w:b/>
          <w:bCs/>
        </w:rPr>
        <w:t>Lưu ý</w:t>
      </w:r>
      <w:r>
        <w:t>:</w:t>
      </w:r>
    </w:p>
    <w:p w:rsidR="001D5717" w:rsidRDefault="001D5717" w:rsidP="001D5717">
      <w: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rsidR="001D5717" w:rsidRPr="003D0F1E" w:rsidRDefault="001D5717" w:rsidP="001D5717">
      <w:pPr>
        <w:rPr>
          <w:b/>
          <w:bCs/>
        </w:rPr>
      </w:pPr>
      <w:r w:rsidRPr="003D0F1E">
        <w:t xml:space="preserve">-  Giáo viên có thể ra 1 câu hỏi cho đề kiểm tra ở cấp độ vận dụng ở đơn vị kiến thức: </w:t>
      </w:r>
      <w:r w:rsidRPr="003D0F1E">
        <w:rPr>
          <w:b/>
          <w:bCs/>
        </w:rPr>
        <w:t xml:space="preserve"> </w:t>
      </w:r>
      <w:r w:rsidR="00F91822" w:rsidRPr="003D0F1E">
        <w:rPr>
          <w:b/>
          <w:bCs/>
        </w:rPr>
        <w:t>Sự điện li</w:t>
      </w:r>
      <w:r w:rsidRPr="003D0F1E">
        <w:t xml:space="preserve"> hoặc </w:t>
      </w:r>
      <w:r w:rsidR="00F91822" w:rsidRPr="003D0F1E">
        <w:rPr>
          <w:b/>
          <w:bCs/>
        </w:rPr>
        <w:t>Axit, bazơ và muối</w:t>
      </w:r>
      <w:r w:rsidRPr="003D0F1E">
        <w:rPr>
          <w:b/>
          <w:bCs/>
        </w:rPr>
        <w:t xml:space="preserve"> </w:t>
      </w:r>
      <w:r w:rsidRPr="003D0F1E">
        <w:t>hoặc</w:t>
      </w:r>
      <w:r w:rsidRPr="003D0F1E">
        <w:rPr>
          <w:b/>
          <w:bCs/>
        </w:rPr>
        <w:t xml:space="preserve"> </w:t>
      </w:r>
      <w:r w:rsidR="00F91822" w:rsidRPr="003D0F1E">
        <w:rPr>
          <w:b/>
          <w:bCs/>
        </w:rPr>
        <w:t>Sự điện li của nước.pH.Chất chỉ thị axit-bazơ</w:t>
      </w:r>
      <w:r w:rsidRPr="003D0F1E">
        <w:rPr>
          <w:b/>
          <w:bCs/>
        </w:rPr>
        <w:t xml:space="preserve"> </w:t>
      </w:r>
      <w:r w:rsidRPr="003D0F1E">
        <w:t>hoặ</w:t>
      </w:r>
      <w:r w:rsidR="00F91822" w:rsidRPr="003D0F1E">
        <w:t>c</w:t>
      </w:r>
      <w:r w:rsidR="00F91822" w:rsidRPr="003D0F1E">
        <w:rPr>
          <w:b/>
          <w:bCs/>
        </w:rPr>
        <w:t xml:space="preserve"> Phản ứng trao đổi ion trong dung dịch các chất điện li.</w:t>
      </w:r>
    </w:p>
    <w:p w:rsidR="00F91822" w:rsidRPr="003D0F1E" w:rsidRDefault="00F91822" w:rsidP="00F91822">
      <w:pPr>
        <w:rPr>
          <w:b/>
          <w:bCs/>
        </w:rPr>
      </w:pPr>
      <w:r w:rsidRPr="003D0F1E">
        <w:t xml:space="preserve">-  Giáo viên có thể ra 1 câu hỏi cho đề kiểm tra ở cấp độ vận dụng ở đơn vị kiến thức: </w:t>
      </w:r>
      <w:r w:rsidRPr="003D0F1E">
        <w:rPr>
          <w:b/>
          <w:bCs/>
        </w:rPr>
        <w:t xml:space="preserve"> Nitơ</w:t>
      </w:r>
      <w:r w:rsidRPr="003D0F1E">
        <w:t xml:space="preserve"> hoặc </w:t>
      </w:r>
      <w:r w:rsidRPr="003D0F1E">
        <w:rPr>
          <w:b/>
          <w:bCs/>
        </w:rPr>
        <w:t xml:space="preserve">Amoniac và muối amoni </w:t>
      </w:r>
      <w:r w:rsidRPr="003D0F1E">
        <w:t>hoặc</w:t>
      </w:r>
      <w:r w:rsidRPr="003D0F1E">
        <w:rPr>
          <w:b/>
          <w:bCs/>
        </w:rPr>
        <w:t xml:space="preserve"> Axit nitric và muối nitrat.</w:t>
      </w:r>
    </w:p>
    <w:p w:rsidR="00F91822" w:rsidRPr="003D0F1E" w:rsidRDefault="00F91822" w:rsidP="00F91822">
      <w:pPr>
        <w:rPr>
          <w:b/>
          <w:bCs/>
        </w:rPr>
      </w:pPr>
      <w:r w:rsidRPr="003D0F1E">
        <w:t xml:space="preserve">-  Giáo viên có thể ra 1 câu hỏi cho đề kiểm tra ở cấp độ vận dụng cao ở đơn vị kiến thức: </w:t>
      </w:r>
      <w:r w:rsidRPr="003D0F1E">
        <w:rPr>
          <w:b/>
          <w:bCs/>
        </w:rPr>
        <w:t xml:space="preserve">Axit, bazơ và muối </w:t>
      </w:r>
      <w:r w:rsidRPr="003D0F1E">
        <w:t>hoặc</w:t>
      </w:r>
      <w:r w:rsidRPr="003D0F1E">
        <w:rPr>
          <w:b/>
          <w:bCs/>
        </w:rPr>
        <w:t xml:space="preserve"> Sự điện li của nước.pH.Chất chỉ thị axit-bazơ </w:t>
      </w:r>
      <w:r w:rsidRPr="003D0F1E">
        <w:t>hoặc</w:t>
      </w:r>
      <w:r w:rsidRPr="003D0F1E">
        <w:rPr>
          <w:b/>
          <w:bCs/>
        </w:rPr>
        <w:t xml:space="preserve"> Phản ứng trao đổi ion trong dung dịch các chất điện li.</w:t>
      </w:r>
    </w:p>
    <w:p w:rsidR="00F91822" w:rsidRPr="003D0F1E" w:rsidRDefault="00F91822" w:rsidP="00F91822">
      <w:pPr>
        <w:rPr>
          <w:b/>
          <w:bCs/>
        </w:rPr>
      </w:pPr>
      <w:r w:rsidRPr="003D0F1E">
        <w:t xml:space="preserve">-  Giáo viên có thể ra 1 câu hỏi cho đề kiểm tra ở cấp độ vận dụng cao ở đơn vị kiến thức: </w:t>
      </w:r>
      <w:r w:rsidRPr="003D0F1E">
        <w:rPr>
          <w:b/>
          <w:bCs/>
        </w:rPr>
        <w:t xml:space="preserve"> Nitơ</w:t>
      </w:r>
      <w:r w:rsidRPr="003D0F1E">
        <w:t xml:space="preserve"> hoặc </w:t>
      </w:r>
      <w:r w:rsidRPr="003D0F1E">
        <w:rPr>
          <w:b/>
          <w:bCs/>
        </w:rPr>
        <w:t xml:space="preserve">Amoniac và muối amoni </w:t>
      </w:r>
      <w:r w:rsidRPr="003D0F1E">
        <w:t>hoặc</w:t>
      </w:r>
      <w:r w:rsidRPr="003D0F1E">
        <w:rPr>
          <w:b/>
          <w:bCs/>
        </w:rPr>
        <w:t xml:space="preserve"> Axit nitric và muối nitrat.</w:t>
      </w:r>
    </w:p>
    <w:p w:rsidR="00310679" w:rsidRDefault="00310679" w:rsidP="00310679">
      <w:pPr>
        <w:rPr>
          <w:bCs/>
          <w:sz w:val="28"/>
          <w:szCs w:val="28"/>
        </w:rPr>
      </w:pPr>
      <w:r>
        <w:rPr>
          <w:bCs/>
          <w:sz w:val="28"/>
          <w:szCs w:val="28"/>
        </w:rPr>
        <w:t xml:space="preserve">-  Hai câu ở mức độ vận dụng và vận dụng cao </w:t>
      </w:r>
      <w:r>
        <w:rPr>
          <w:b/>
          <w:sz w:val="28"/>
          <w:szCs w:val="28"/>
        </w:rPr>
        <w:t>không</w:t>
      </w:r>
      <w:r>
        <w:rPr>
          <w:bCs/>
          <w:sz w:val="28"/>
          <w:szCs w:val="28"/>
        </w:rPr>
        <w:t xml:space="preserve"> lấy trong cùng một đơn vị kiến thức để đảm bảo vùng kiến thức kiểm tra được phủ rộng trên toàn bộ chương trình học.</w:t>
      </w:r>
      <w:bookmarkStart w:id="0" w:name="_GoBack"/>
      <w:bookmarkEnd w:id="0"/>
    </w:p>
    <w:sectPr w:rsidR="00310679" w:rsidSect="00E66601">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Book-Antiqua">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DA290E"/>
    <w:multiLevelType w:val="multilevel"/>
    <w:tmpl w:val="04090023"/>
    <w:lvl w:ilvl="0">
      <w:start w:val="1"/>
      <w:numFmt w:val="upperRoman"/>
      <w:pStyle w:val="Heading1"/>
      <w:lvlText w:val="Article %1."/>
      <w:lvlJc w:val="left"/>
      <w:pPr>
        <w:tabs>
          <w:tab w:val="num" w:pos="2160"/>
        </w:tabs>
        <w:ind w:left="0" w:firstLine="0"/>
      </w:pPr>
    </w:lvl>
    <w:lvl w:ilvl="1">
      <w:start w:val="1"/>
      <w:numFmt w:val="decimalZero"/>
      <w:pStyle w:val="Heading2"/>
      <w:isLgl/>
      <w:lvlText w:val="Section %1.%2"/>
      <w:lvlJc w:val="left"/>
      <w:pPr>
        <w:tabs>
          <w:tab w:val="num" w:pos="21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0700"/>
    <w:rsid w:val="000023D0"/>
    <w:rsid w:val="000508EF"/>
    <w:rsid w:val="000C4827"/>
    <w:rsid w:val="000D329B"/>
    <w:rsid w:val="000E413D"/>
    <w:rsid w:val="000E44A2"/>
    <w:rsid w:val="000F094D"/>
    <w:rsid w:val="001121FA"/>
    <w:rsid w:val="0011429B"/>
    <w:rsid w:val="001268AA"/>
    <w:rsid w:val="00140250"/>
    <w:rsid w:val="00157201"/>
    <w:rsid w:val="00157CEC"/>
    <w:rsid w:val="00161579"/>
    <w:rsid w:val="00161AB6"/>
    <w:rsid w:val="001647D1"/>
    <w:rsid w:val="00183DC9"/>
    <w:rsid w:val="001A288D"/>
    <w:rsid w:val="001A6251"/>
    <w:rsid w:val="001B3A92"/>
    <w:rsid w:val="001D5717"/>
    <w:rsid w:val="001E3A00"/>
    <w:rsid w:val="00211B3D"/>
    <w:rsid w:val="00212BBA"/>
    <w:rsid w:val="00242AA7"/>
    <w:rsid w:val="0024479C"/>
    <w:rsid w:val="002501B7"/>
    <w:rsid w:val="00265D0E"/>
    <w:rsid w:val="002746CF"/>
    <w:rsid w:val="00285594"/>
    <w:rsid w:val="002A2D78"/>
    <w:rsid w:val="002C25CE"/>
    <w:rsid w:val="002E3ED6"/>
    <w:rsid w:val="002F0C32"/>
    <w:rsid w:val="002F1870"/>
    <w:rsid w:val="00310679"/>
    <w:rsid w:val="00321E22"/>
    <w:rsid w:val="00385D75"/>
    <w:rsid w:val="003A2CEE"/>
    <w:rsid w:val="003B4296"/>
    <w:rsid w:val="003C39FA"/>
    <w:rsid w:val="003D0D42"/>
    <w:rsid w:val="003D0F1E"/>
    <w:rsid w:val="003D18C7"/>
    <w:rsid w:val="003E1BAA"/>
    <w:rsid w:val="003E7105"/>
    <w:rsid w:val="003E7D5D"/>
    <w:rsid w:val="00404764"/>
    <w:rsid w:val="00404F1A"/>
    <w:rsid w:val="0041457B"/>
    <w:rsid w:val="00415FD3"/>
    <w:rsid w:val="00416E07"/>
    <w:rsid w:val="00426F1B"/>
    <w:rsid w:val="00441D3C"/>
    <w:rsid w:val="004421EC"/>
    <w:rsid w:val="00444936"/>
    <w:rsid w:val="0044786E"/>
    <w:rsid w:val="00453222"/>
    <w:rsid w:val="004613F1"/>
    <w:rsid w:val="0046277E"/>
    <w:rsid w:val="00470E36"/>
    <w:rsid w:val="00473B1C"/>
    <w:rsid w:val="004872F7"/>
    <w:rsid w:val="004A2D34"/>
    <w:rsid w:val="004A4BBA"/>
    <w:rsid w:val="004A7705"/>
    <w:rsid w:val="004B40C5"/>
    <w:rsid w:val="004B572A"/>
    <w:rsid w:val="004D575B"/>
    <w:rsid w:val="004E0319"/>
    <w:rsid w:val="004E6782"/>
    <w:rsid w:val="004E7450"/>
    <w:rsid w:val="004F4DD8"/>
    <w:rsid w:val="00515639"/>
    <w:rsid w:val="00522E45"/>
    <w:rsid w:val="00531C08"/>
    <w:rsid w:val="005375A1"/>
    <w:rsid w:val="005449A1"/>
    <w:rsid w:val="005712BC"/>
    <w:rsid w:val="00571BAB"/>
    <w:rsid w:val="00572587"/>
    <w:rsid w:val="00582C73"/>
    <w:rsid w:val="00594E9E"/>
    <w:rsid w:val="00597B49"/>
    <w:rsid w:val="005A1CD4"/>
    <w:rsid w:val="005A3590"/>
    <w:rsid w:val="005D5F0A"/>
    <w:rsid w:val="005F209F"/>
    <w:rsid w:val="006056FA"/>
    <w:rsid w:val="00605DB3"/>
    <w:rsid w:val="00611C4C"/>
    <w:rsid w:val="00644586"/>
    <w:rsid w:val="006639A8"/>
    <w:rsid w:val="00666200"/>
    <w:rsid w:val="006727B9"/>
    <w:rsid w:val="00675DD1"/>
    <w:rsid w:val="00676105"/>
    <w:rsid w:val="0068374D"/>
    <w:rsid w:val="006B2901"/>
    <w:rsid w:val="007162BB"/>
    <w:rsid w:val="007412EE"/>
    <w:rsid w:val="00745647"/>
    <w:rsid w:val="007716FE"/>
    <w:rsid w:val="00781F33"/>
    <w:rsid w:val="00786FAE"/>
    <w:rsid w:val="0079580B"/>
    <w:rsid w:val="007A31F0"/>
    <w:rsid w:val="007B4261"/>
    <w:rsid w:val="007E7E04"/>
    <w:rsid w:val="00811F8D"/>
    <w:rsid w:val="00816100"/>
    <w:rsid w:val="00830365"/>
    <w:rsid w:val="00832B71"/>
    <w:rsid w:val="008346E3"/>
    <w:rsid w:val="00856109"/>
    <w:rsid w:val="008806BE"/>
    <w:rsid w:val="008C1E9E"/>
    <w:rsid w:val="008F201D"/>
    <w:rsid w:val="009164DE"/>
    <w:rsid w:val="00952BC2"/>
    <w:rsid w:val="00953A0D"/>
    <w:rsid w:val="009852C9"/>
    <w:rsid w:val="009A1F86"/>
    <w:rsid w:val="009C031C"/>
    <w:rsid w:val="009D459A"/>
    <w:rsid w:val="009D45D1"/>
    <w:rsid w:val="009E10FA"/>
    <w:rsid w:val="009E1B4A"/>
    <w:rsid w:val="009F55E5"/>
    <w:rsid w:val="00A04FFE"/>
    <w:rsid w:val="00A072F5"/>
    <w:rsid w:val="00A1186B"/>
    <w:rsid w:val="00A13EFF"/>
    <w:rsid w:val="00A143C2"/>
    <w:rsid w:val="00A32E9A"/>
    <w:rsid w:val="00A43B40"/>
    <w:rsid w:val="00A511AE"/>
    <w:rsid w:val="00A7297F"/>
    <w:rsid w:val="00A93153"/>
    <w:rsid w:val="00AA4273"/>
    <w:rsid w:val="00AA52AD"/>
    <w:rsid w:val="00AC650B"/>
    <w:rsid w:val="00AE3008"/>
    <w:rsid w:val="00B0149F"/>
    <w:rsid w:val="00B06253"/>
    <w:rsid w:val="00B150C4"/>
    <w:rsid w:val="00B155EC"/>
    <w:rsid w:val="00B17C11"/>
    <w:rsid w:val="00B419C2"/>
    <w:rsid w:val="00B431D7"/>
    <w:rsid w:val="00B6364C"/>
    <w:rsid w:val="00B76F7F"/>
    <w:rsid w:val="00B94C15"/>
    <w:rsid w:val="00BA5FD9"/>
    <w:rsid w:val="00BA6757"/>
    <w:rsid w:val="00BB0893"/>
    <w:rsid w:val="00BB3ECB"/>
    <w:rsid w:val="00BC4399"/>
    <w:rsid w:val="00BC6715"/>
    <w:rsid w:val="00BC72D0"/>
    <w:rsid w:val="00BE41B1"/>
    <w:rsid w:val="00C00B6E"/>
    <w:rsid w:val="00C163A4"/>
    <w:rsid w:val="00C364F0"/>
    <w:rsid w:val="00C4346A"/>
    <w:rsid w:val="00C66575"/>
    <w:rsid w:val="00C74943"/>
    <w:rsid w:val="00C7536C"/>
    <w:rsid w:val="00C75F78"/>
    <w:rsid w:val="00C8202E"/>
    <w:rsid w:val="00CA198D"/>
    <w:rsid w:val="00CC1787"/>
    <w:rsid w:val="00CC26F0"/>
    <w:rsid w:val="00CC50AC"/>
    <w:rsid w:val="00CD4930"/>
    <w:rsid w:val="00CE29AC"/>
    <w:rsid w:val="00D004DE"/>
    <w:rsid w:val="00D04E16"/>
    <w:rsid w:val="00D31E82"/>
    <w:rsid w:val="00D35E12"/>
    <w:rsid w:val="00D36D20"/>
    <w:rsid w:val="00D52FB9"/>
    <w:rsid w:val="00D53AC3"/>
    <w:rsid w:val="00D85574"/>
    <w:rsid w:val="00DA0366"/>
    <w:rsid w:val="00DF02ED"/>
    <w:rsid w:val="00DF3272"/>
    <w:rsid w:val="00E00ED9"/>
    <w:rsid w:val="00E13034"/>
    <w:rsid w:val="00E134DE"/>
    <w:rsid w:val="00E3059F"/>
    <w:rsid w:val="00E376FB"/>
    <w:rsid w:val="00E4379E"/>
    <w:rsid w:val="00E6335A"/>
    <w:rsid w:val="00E66601"/>
    <w:rsid w:val="00E809D4"/>
    <w:rsid w:val="00E81B21"/>
    <w:rsid w:val="00E8724B"/>
    <w:rsid w:val="00E933C6"/>
    <w:rsid w:val="00EA21AD"/>
    <w:rsid w:val="00EB4141"/>
    <w:rsid w:val="00EC33F4"/>
    <w:rsid w:val="00EE1260"/>
    <w:rsid w:val="00EF2278"/>
    <w:rsid w:val="00EF7CB0"/>
    <w:rsid w:val="00F01E6A"/>
    <w:rsid w:val="00F10E06"/>
    <w:rsid w:val="00F14241"/>
    <w:rsid w:val="00F231CB"/>
    <w:rsid w:val="00F62AD1"/>
    <w:rsid w:val="00F62C79"/>
    <w:rsid w:val="00F64EAE"/>
    <w:rsid w:val="00F678BC"/>
    <w:rsid w:val="00F91822"/>
    <w:rsid w:val="00F9423F"/>
    <w:rsid w:val="00FA35BA"/>
    <w:rsid w:val="00FA43DC"/>
    <w:rsid w:val="00FB28C0"/>
    <w:rsid w:val="00FD556D"/>
    <w:rsid w:val="00FE4156"/>
    <w:rsid w:val="00FE5072"/>
    <w:rsid w:val="00FE5A0F"/>
    <w:rsid w:val="00FF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E03F4-9D5D-4293-B3E7-FB54C570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93153"/>
    <w:pPr>
      <w:keepNext/>
      <w:numPr>
        <w:numId w:val="1"/>
      </w:numPr>
      <w:tabs>
        <w:tab w:val="left" w:pos="284"/>
      </w:tabs>
      <w:spacing w:before="40" w:line="310" w:lineRule="exact"/>
      <w:jc w:val="both"/>
      <w:outlineLvl w:val="0"/>
    </w:pPr>
    <w:rPr>
      <w:rFonts w:ascii=".VnBook-Antiqua" w:eastAsia="SimSun" w:hAnsi=".VnBook-Antiqua"/>
      <w:i/>
      <w:spacing w:val="2"/>
      <w:sz w:val="22"/>
      <w:szCs w:val="22"/>
      <w:lang w:eastAsia="zh-CN"/>
    </w:rPr>
  </w:style>
  <w:style w:type="paragraph" w:styleId="Heading2">
    <w:name w:val="heading 2"/>
    <w:basedOn w:val="Normal"/>
    <w:next w:val="Normal"/>
    <w:link w:val="Heading2Char"/>
    <w:semiHidden/>
    <w:unhideWhenUsed/>
    <w:qFormat/>
    <w:rsid w:val="00A93153"/>
    <w:pPr>
      <w:keepNext/>
      <w:numPr>
        <w:ilvl w:val="1"/>
        <w:numId w:val="1"/>
      </w:numPr>
      <w:tabs>
        <w:tab w:val="left" w:pos="284"/>
      </w:tabs>
      <w:spacing w:before="40" w:after="40" w:line="310" w:lineRule="exact"/>
      <w:jc w:val="both"/>
      <w:outlineLvl w:val="1"/>
    </w:pPr>
    <w:rPr>
      <w:rFonts w:ascii=".VnBook-Antiqua" w:eastAsia="SimSun" w:hAnsi=".VnBook-Antiqua"/>
      <w:i/>
      <w:spacing w:val="2"/>
      <w:sz w:val="22"/>
      <w:szCs w:val="22"/>
      <w:lang w:eastAsia="zh-CN"/>
    </w:rPr>
  </w:style>
  <w:style w:type="paragraph" w:styleId="Heading3">
    <w:name w:val="heading 3"/>
    <w:basedOn w:val="Normal"/>
    <w:next w:val="Normal"/>
    <w:link w:val="Heading3Char"/>
    <w:semiHidden/>
    <w:unhideWhenUsed/>
    <w:qFormat/>
    <w:rsid w:val="00A93153"/>
    <w:pPr>
      <w:keepNext/>
      <w:numPr>
        <w:ilvl w:val="2"/>
        <w:numId w:val="1"/>
      </w:numPr>
      <w:tabs>
        <w:tab w:val="left" w:pos="284"/>
      </w:tabs>
      <w:spacing w:before="40" w:after="40" w:line="310" w:lineRule="exact"/>
      <w:jc w:val="both"/>
      <w:outlineLvl w:val="2"/>
    </w:pPr>
    <w:rPr>
      <w:rFonts w:ascii=".VnBook-Antiqua" w:eastAsia="SimSun" w:hAnsi=".VnBook-Antiqua"/>
      <w:b/>
      <w:spacing w:val="2"/>
      <w:sz w:val="22"/>
      <w:szCs w:val="22"/>
      <w:lang w:eastAsia="zh-CN"/>
    </w:rPr>
  </w:style>
  <w:style w:type="paragraph" w:styleId="Heading4">
    <w:name w:val="heading 4"/>
    <w:basedOn w:val="Normal"/>
    <w:next w:val="Normal"/>
    <w:link w:val="Heading4Char"/>
    <w:semiHidden/>
    <w:unhideWhenUsed/>
    <w:qFormat/>
    <w:rsid w:val="00A93153"/>
    <w:pPr>
      <w:keepNext/>
      <w:numPr>
        <w:ilvl w:val="3"/>
        <w:numId w:val="1"/>
      </w:numPr>
      <w:tabs>
        <w:tab w:val="left" w:pos="284"/>
      </w:tabs>
      <w:spacing w:before="40" w:after="40" w:line="310" w:lineRule="exact"/>
      <w:jc w:val="center"/>
      <w:outlineLvl w:val="3"/>
    </w:pPr>
    <w:rPr>
      <w:rFonts w:ascii=".VnTimeH" w:eastAsia="SimSun" w:hAnsi=".VnTimeH"/>
      <w:i/>
      <w:spacing w:val="2"/>
      <w:sz w:val="22"/>
      <w:szCs w:val="22"/>
      <w:lang w:eastAsia="zh-CN"/>
    </w:rPr>
  </w:style>
  <w:style w:type="paragraph" w:styleId="Heading5">
    <w:name w:val="heading 5"/>
    <w:basedOn w:val="Normal"/>
    <w:next w:val="Normal"/>
    <w:link w:val="Heading5Char"/>
    <w:semiHidden/>
    <w:unhideWhenUsed/>
    <w:qFormat/>
    <w:rsid w:val="00A93153"/>
    <w:pPr>
      <w:keepNext/>
      <w:numPr>
        <w:ilvl w:val="4"/>
        <w:numId w:val="1"/>
      </w:numPr>
      <w:tabs>
        <w:tab w:val="left" w:pos="284"/>
      </w:tabs>
      <w:spacing w:before="40" w:after="40" w:line="310" w:lineRule="exact"/>
      <w:jc w:val="center"/>
      <w:outlineLvl w:val="4"/>
    </w:pPr>
    <w:rPr>
      <w:rFonts w:ascii=".VnCentury SchoolbookH" w:eastAsia="SimSun" w:hAnsi=".VnCentury SchoolbookH"/>
      <w:spacing w:val="2"/>
      <w:sz w:val="28"/>
      <w:szCs w:val="22"/>
      <w:lang w:eastAsia="zh-CN"/>
    </w:rPr>
  </w:style>
  <w:style w:type="paragraph" w:styleId="Heading6">
    <w:name w:val="heading 6"/>
    <w:basedOn w:val="Normal"/>
    <w:next w:val="Normal"/>
    <w:link w:val="Heading6Char"/>
    <w:semiHidden/>
    <w:unhideWhenUsed/>
    <w:qFormat/>
    <w:rsid w:val="00A93153"/>
    <w:pPr>
      <w:keepNext/>
      <w:numPr>
        <w:ilvl w:val="5"/>
        <w:numId w:val="1"/>
      </w:numPr>
      <w:tabs>
        <w:tab w:val="left" w:pos="284"/>
      </w:tabs>
      <w:spacing w:before="40" w:after="40" w:line="310" w:lineRule="exact"/>
      <w:jc w:val="both"/>
      <w:outlineLvl w:val="5"/>
    </w:pPr>
    <w:rPr>
      <w:rFonts w:ascii=".VnBook-Antiqua" w:eastAsia="SimSun" w:hAnsi=".VnBook-Antiqua"/>
      <w:b/>
      <w:spacing w:val="2"/>
      <w:sz w:val="22"/>
      <w:szCs w:val="22"/>
      <w:lang w:eastAsia="zh-CN"/>
    </w:rPr>
  </w:style>
  <w:style w:type="paragraph" w:styleId="Heading7">
    <w:name w:val="heading 7"/>
    <w:basedOn w:val="Normal"/>
    <w:next w:val="Normal"/>
    <w:link w:val="Heading7Char"/>
    <w:semiHidden/>
    <w:unhideWhenUsed/>
    <w:qFormat/>
    <w:rsid w:val="00A93153"/>
    <w:pPr>
      <w:keepNext/>
      <w:numPr>
        <w:ilvl w:val="6"/>
        <w:numId w:val="1"/>
      </w:numPr>
      <w:tabs>
        <w:tab w:val="left" w:pos="284"/>
      </w:tabs>
      <w:spacing w:before="40" w:after="40" w:line="340" w:lineRule="exact"/>
      <w:jc w:val="center"/>
      <w:outlineLvl w:val="6"/>
    </w:pPr>
    <w:rPr>
      <w:rFonts w:ascii=".VnTimeH" w:eastAsia="SimSun" w:hAnsi=".VnTimeH"/>
      <w:b/>
      <w:spacing w:val="2"/>
      <w:sz w:val="22"/>
      <w:szCs w:val="22"/>
      <w:lang w:eastAsia="zh-CN"/>
    </w:rPr>
  </w:style>
  <w:style w:type="paragraph" w:styleId="Heading8">
    <w:name w:val="heading 8"/>
    <w:basedOn w:val="Normal"/>
    <w:next w:val="Normal"/>
    <w:link w:val="Heading8Char"/>
    <w:semiHidden/>
    <w:unhideWhenUsed/>
    <w:qFormat/>
    <w:rsid w:val="00A93153"/>
    <w:pPr>
      <w:keepNext/>
      <w:numPr>
        <w:ilvl w:val="7"/>
        <w:numId w:val="1"/>
      </w:numPr>
      <w:tabs>
        <w:tab w:val="left" w:pos="284"/>
      </w:tabs>
      <w:spacing w:before="40" w:after="40" w:line="310" w:lineRule="exact"/>
      <w:jc w:val="center"/>
      <w:outlineLvl w:val="7"/>
    </w:pPr>
    <w:rPr>
      <w:rFonts w:ascii=".VnBook-Antiqua" w:eastAsia="SimSun" w:hAnsi=".VnBook-Antiqua"/>
      <w:i/>
      <w:spacing w:val="2"/>
      <w:sz w:val="25"/>
      <w:szCs w:val="22"/>
      <w:lang w:eastAsia="zh-CN"/>
    </w:rPr>
  </w:style>
  <w:style w:type="paragraph" w:styleId="Heading9">
    <w:name w:val="heading 9"/>
    <w:basedOn w:val="Normal"/>
    <w:next w:val="Normal"/>
    <w:link w:val="Heading9Char"/>
    <w:semiHidden/>
    <w:unhideWhenUsed/>
    <w:qFormat/>
    <w:rsid w:val="00A93153"/>
    <w:pPr>
      <w:keepNext/>
      <w:numPr>
        <w:ilvl w:val="8"/>
        <w:numId w:val="1"/>
      </w:numPr>
      <w:tabs>
        <w:tab w:val="left" w:pos="284"/>
      </w:tabs>
      <w:spacing w:before="40" w:after="40" w:line="310" w:lineRule="exact"/>
      <w:jc w:val="center"/>
      <w:outlineLvl w:val="8"/>
    </w:pPr>
    <w:rPr>
      <w:rFonts w:ascii=".VnBook-Antiqua" w:eastAsia="SimSun" w:hAnsi=".VnBook-Antiqua"/>
      <w:i/>
      <w:spacing w:val="2"/>
      <w:sz w:val="22"/>
      <w:szCs w:val="2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character" w:customStyle="1" w:styleId="Heading1Char">
    <w:name w:val="Heading 1 Char"/>
    <w:link w:val="Heading1"/>
    <w:rsid w:val="00A93153"/>
    <w:rPr>
      <w:rFonts w:ascii=".VnBook-Antiqua" w:eastAsia="SimSun" w:hAnsi=".VnBook-Antiqua"/>
      <w:i/>
      <w:spacing w:val="2"/>
      <w:sz w:val="22"/>
      <w:szCs w:val="22"/>
      <w:lang w:eastAsia="zh-CN"/>
    </w:rPr>
  </w:style>
  <w:style w:type="character" w:customStyle="1" w:styleId="Heading2Char">
    <w:name w:val="Heading 2 Char"/>
    <w:link w:val="Heading2"/>
    <w:semiHidden/>
    <w:rsid w:val="00A93153"/>
    <w:rPr>
      <w:rFonts w:ascii=".VnBook-Antiqua" w:eastAsia="SimSun" w:hAnsi=".VnBook-Antiqua"/>
      <w:i/>
      <w:spacing w:val="2"/>
      <w:sz w:val="22"/>
      <w:szCs w:val="22"/>
      <w:lang w:eastAsia="zh-CN"/>
    </w:rPr>
  </w:style>
  <w:style w:type="character" w:customStyle="1" w:styleId="Heading3Char">
    <w:name w:val="Heading 3 Char"/>
    <w:link w:val="Heading3"/>
    <w:semiHidden/>
    <w:rsid w:val="00A93153"/>
    <w:rPr>
      <w:rFonts w:ascii=".VnBook-Antiqua" w:eastAsia="SimSun" w:hAnsi=".VnBook-Antiqua"/>
      <w:b/>
      <w:spacing w:val="2"/>
      <w:sz w:val="22"/>
      <w:szCs w:val="22"/>
      <w:lang w:eastAsia="zh-CN"/>
    </w:rPr>
  </w:style>
  <w:style w:type="character" w:customStyle="1" w:styleId="Heading4Char">
    <w:name w:val="Heading 4 Char"/>
    <w:link w:val="Heading4"/>
    <w:semiHidden/>
    <w:rsid w:val="00A93153"/>
    <w:rPr>
      <w:rFonts w:ascii=".VnTimeH" w:eastAsia="SimSun" w:hAnsi=".VnTimeH"/>
      <w:i/>
      <w:spacing w:val="2"/>
      <w:sz w:val="22"/>
      <w:szCs w:val="22"/>
      <w:lang w:eastAsia="zh-CN"/>
    </w:rPr>
  </w:style>
  <w:style w:type="character" w:customStyle="1" w:styleId="Heading5Char">
    <w:name w:val="Heading 5 Char"/>
    <w:link w:val="Heading5"/>
    <w:semiHidden/>
    <w:rsid w:val="00A93153"/>
    <w:rPr>
      <w:rFonts w:ascii=".VnCentury SchoolbookH" w:eastAsia="SimSun" w:hAnsi=".VnCentury SchoolbookH"/>
      <w:spacing w:val="2"/>
      <w:sz w:val="28"/>
      <w:szCs w:val="22"/>
      <w:lang w:eastAsia="zh-CN"/>
    </w:rPr>
  </w:style>
  <w:style w:type="character" w:customStyle="1" w:styleId="Heading6Char">
    <w:name w:val="Heading 6 Char"/>
    <w:link w:val="Heading6"/>
    <w:semiHidden/>
    <w:rsid w:val="00A93153"/>
    <w:rPr>
      <w:rFonts w:ascii=".VnBook-Antiqua" w:eastAsia="SimSun" w:hAnsi=".VnBook-Antiqua"/>
      <w:b/>
      <w:spacing w:val="2"/>
      <w:sz w:val="22"/>
      <w:szCs w:val="22"/>
      <w:lang w:eastAsia="zh-CN"/>
    </w:rPr>
  </w:style>
  <w:style w:type="character" w:customStyle="1" w:styleId="Heading7Char">
    <w:name w:val="Heading 7 Char"/>
    <w:link w:val="Heading7"/>
    <w:semiHidden/>
    <w:rsid w:val="00A93153"/>
    <w:rPr>
      <w:rFonts w:ascii=".VnTimeH" w:eastAsia="SimSun" w:hAnsi=".VnTimeH"/>
      <w:b/>
      <w:spacing w:val="2"/>
      <w:sz w:val="22"/>
      <w:szCs w:val="22"/>
      <w:lang w:eastAsia="zh-CN"/>
    </w:rPr>
  </w:style>
  <w:style w:type="character" w:customStyle="1" w:styleId="Heading8Char">
    <w:name w:val="Heading 8 Char"/>
    <w:link w:val="Heading8"/>
    <w:semiHidden/>
    <w:rsid w:val="00A93153"/>
    <w:rPr>
      <w:rFonts w:ascii=".VnBook-Antiqua" w:eastAsia="SimSun" w:hAnsi=".VnBook-Antiqua"/>
      <w:i/>
      <w:spacing w:val="2"/>
      <w:sz w:val="25"/>
      <w:szCs w:val="22"/>
      <w:lang w:eastAsia="zh-CN"/>
    </w:rPr>
  </w:style>
  <w:style w:type="character" w:customStyle="1" w:styleId="Heading9Char">
    <w:name w:val="Heading 9 Char"/>
    <w:link w:val="Heading9"/>
    <w:semiHidden/>
    <w:rsid w:val="00A93153"/>
    <w:rPr>
      <w:rFonts w:ascii=".VnBook-Antiqua" w:eastAsia="SimSun" w:hAnsi=".VnBook-Antiqua"/>
      <w:i/>
      <w:spacing w:val="2"/>
      <w:sz w:val="22"/>
      <w:szCs w:val="22"/>
      <w:lang w:eastAsia="zh-CN"/>
    </w:rPr>
  </w:style>
  <w:style w:type="paragraph" w:styleId="Footer">
    <w:name w:val="footer"/>
    <w:basedOn w:val="Normal"/>
    <w:link w:val="FooterChar"/>
    <w:unhideWhenUsed/>
    <w:rsid w:val="00A93153"/>
    <w:pPr>
      <w:tabs>
        <w:tab w:val="center" w:pos="4320"/>
        <w:tab w:val="right" w:pos="8640"/>
      </w:tabs>
    </w:pPr>
    <w:rPr>
      <w:rFonts w:ascii=".VnTime" w:hAnsi=".VnTime"/>
      <w:sz w:val="28"/>
    </w:rPr>
  </w:style>
  <w:style w:type="character" w:customStyle="1" w:styleId="FooterChar">
    <w:name w:val="Footer Char"/>
    <w:link w:val="Footer"/>
    <w:rsid w:val="00A93153"/>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1482">
      <w:bodyDiv w:val="1"/>
      <w:marLeft w:val="0"/>
      <w:marRight w:val="0"/>
      <w:marTop w:val="0"/>
      <w:marBottom w:val="0"/>
      <w:divBdr>
        <w:top w:val="none" w:sz="0" w:space="0" w:color="auto"/>
        <w:left w:val="none" w:sz="0" w:space="0" w:color="auto"/>
        <w:bottom w:val="none" w:sz="0" w:space="0" w:color="auto"/>
        <w:right w:val="none" w:sz="0" w:space="0" w:color="auto"/>
      </w:divBdr>
    </w:div>
    <w:div w:id="76677181">
      <w:bodyDiv w:val="1"/>
      <w:marLeft w:val="0"/>
      <w:marRight w:val="0"/>
      <w:marTop w:val="0"/>
      <w:marBottom w:val="0"/>
      <w:divBdr>
        <w:top w:val="none" w:sz="0" w:space="0" w:color="auto"/>
        <w:left w:val="none" w:sz="0" w:space="0" w:color="auto"/>
        <w:bottom w:val="none" w:sz="0" w:space="0" w:color="auto"/>
        <w:right w:val="none" w:sz="0" w:space="0" w:color="auto"/>
      </w:divBdr>
    </w:div>
    <w:div w:id="86387225">
      <w:bodyDiv w:val="1"/>
      <w:marLeft w:val="0"/>
      <w:marRight w:val="0"/>
      <w:marTop w:val="0"/>
      <w:marBottom w:val="0"/>
      <w:divBdr>
        <w:top w:val="none" w:sz="0" w:space="0" w:color="auto"/>
        <w:left w:val="none" w:sz="0" w:space="0" w:color="auto"/>
        <w:bottom w:val="none" w:sz="0" w:space="0" w:color="auto"/>
        <w:right w:val="none" w:sz="0" w:space="0" w:color="auto"/>
      </w:divBdr>
    </w:div>
    <w:div w:id="162011827">
      <w:bodyDiv w:val="1"/>
      <w:marLeft w:val="0"/>
      <w:marRight w:val="0"/>
      <w:marTop w:val="0"/>
      <w:marBottom w:val="0"/>
      <w:divBdr>
        <w:top w:val="none" w:sz="0" w:space="0" w:color="auto"/>
        <w:left w:val="none" w:sz="0" w:space="0" w:color="auto"/>
        <w:bottom w:val="none" w:sz="0" w:space="0" w:color="auto"/>
        <w:right w:val="none" w:sz="0" w:space="0" w:color="auto"/>
      </w:divBdr>
    </w:div>
    <w:div w:id="179900317">
      <w:bodyDiv w:val="1"/>
      <w:marLeft w:val="0"/>
      <w:marRight w:val="0"/>
      <w:marTop w:val="0"/>
      <w:marBottom w:val="0"/>
      <w:divBdr>
        <w:top w:val="none" w:sz="0" w:space="0" w:color="auto"/>
        <w:left w:val="none" w:sz="0" w:space="0" w:color="auto"/>
        <w:bottom w:val="none" w:sz="0" w:space="0" w:color="auto"/>
        <w:right w:val="none" w:sz="0" w:space="0" w:color="auto"/>
      </w:divBdr>
    </w:div>
    <w:div w:id="331571149">
      <w:bodyDiv w:val="1"/>
      <w:marLeft w:val="0"/>
      <w:marRight w:val="0"/>
      <w:marTop w:val="0"/>
      <w:marBottom w:val="0"/>
      <w:divBdr>
        <w:top w:val="none" w:sz="0" w:space="0" w:color="auto"/>
        <w:left w:val="none" w:sz="0" w:space="0" w:color="auto"/>
        <w:bottom w:val="none" w:sz="0" w:space="0" w:color="auto"/>
        <w:right w:val="none" w:sz="0" w:space="0" w:color="auto"/>
      </w:divBdr>
    </w:div>
    <w:div w:id="353266633">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 w:id="434448850">
      <w:bodyDiv w:val="1"/>
      <w:marLeft w:val="0"/>
      <w:marRight w:val="0"/>
      <w:marTop w:val="0"/>
      <w:marBottom w:val="0"/>
      <w:divBdr>
        <w:top w:val="none" w:sz="0" w:space="0" w:color="auto"/>
        <w:left w:val="none" w:sz="0" w:space="0" w:color="auto"/>
        <w:bottom w:val="none" w:sz="0" w:space="0" w:color="auto"/>
        <w:right w:val="none" w:sz="0" w:space="0" w:color="auto"/>
      </w:divBdr>
    </w:div>
    <w:div w:id="519200240">
      <w:bodyDiv w:val="1"/>
      <w:marLeft w:val="0"/>
      <w:marRight w:val="0"/>
      <w:marTop w:val="0"/>
      <w:marBottom w:val="0"/>
      <w:divBdr>
        <w:top w:val="none" w:sz="0" w:space="0" w:color="auto"/>
        <w:left w:val="none" w:sz="0" w:space="0" w:color="auto"/>
        <w:bottom w:val="none" w:sz="0" w:space="0" w:color="auto"/>
        <w:right w:val="none" w:sz="0" w:space="0" w:color="auto"/>
      </w:divBdr>
    </w:div>
    <w:div w:id="598637595">
      <w:bodyDiv w:val="1"/>
      <w:marLeft w:val="0"/>
      <w:marRight w:val="0"/>
      <w:marTop w:val="0"/>
      <w:marBottom w:val="0"/>
      <w:divBdr>
        <w:top w:val="none" w:sz="0" w:space="0" w:color="auto"/>
        <w:left w:val="none" w:sz="0" w:space="0" w:color="auto"/>
        <w:bottom w:val="none" w:sz="0" w:space="0" w:color="auto"/>
        <w:right w:val="none" w:sz="0" w:space="0" w:color="auto"/>
      </w:divBdr>
    </w:div>
    <w:div w:id="709115808">
      <w:bodyDiv w:val="1"/>
      <w:marLeft w:val="0"/>
      <w:marRight w:val="0"/>
      <w:marTop w:val="0"/>
      <w:marBottom w:val="0"/>
      <w:divBdr>
        <w:top w:val="none" w:sz="0" w:space="0" w:color="auto"/>
        <w:left w:val="none" w:sz="0" w:space="0" w:color="auto"/>
        <w:bottom w:val="none" w:sz="0" w:space="0" w:color="auto"/>
        <w:right w:val="none" w:sz="0" w:space="0" w:color="auto"/>
      </w:divBdr>
    </w:div>
    <w:div w:id="718700145">
      <w:bodyDiv w:val="1"/>
      <w:marLeft w:val="0"/>
      <w:marRight w:val="0"/>
      <w:marTop w:val="0"/>
      <w:marBottom w:val="0"/>
      <w:divBdr>
        <w:top w:val="none" w:sz="0" w:space="0" w:color="auto"/>
        <w:left w:val="none" w:sz="0" w:space="0" w:color="auto"/>
        <w:bottom w:val="none" w:sz="0" w:space="0" w:color="auto"/>
        <w:right w:val="none" w:sz="0" w:space="0" w:color="auto"/>
      </w:divBdr>
    </w:div>
    <w:div w:id="719521051">
      <w:bodyDiv w:val="1"/>
      <w:marLeft w:val="0"/>
      <w:marRight w:val="0"/>
      <w:marTop w:val="0"/>
      <w:marBottom w:val="0"/>
      <w:divBdr>
        <w:top w:val="none" w:sz="0" w:space="0" w:color="auto"/>
        <w:left w:val="none" w:sz="0" w:space="0" w:color="auto"/>
        <w:bottom w:val="none" w:sz="0" w:space="0" w:color="auto"/>
        <w:right w:val="none" w:sz="0" w:space="0" w:color="auto"/>
      </w:divBdr>
    </w:div>
    <w:div w:id="761802382">
      <w:bodyDiv w:val="1"/>
      <w:marLeft w:val="0"/>
      <w:marRight w:val="0"/>
      <w:marTop w:val="0"/>
      <w:marBottom w:val="0"/>
      <w:divBdr>
        <w:top w:val="none" w:sz="0" w:space="0" w:color="auto"/>
        <w:left w:val="none" w:sz="0" w:space="0" w:color="auto"/>
        <w:bottom w:val="none" w:sz="0" w:space="0" w:color="auto"/>
        <w:right w:val="none" w:sz="0" w:space="0" w:color="auto"/>
      </w:divBdr>
    </w:div>
    <w:div w:id="866717841">
      <w:bodyDiv w:val="1"/>
      <w:marLeft w:val="0"/>
      <w:marRight w:val="0"/>
      <w:marTop w:val="0"/>
      <w:marBottom w:val="0"/>
      <w:divBdr>
        <w:top w:val="none" w:sz="0" w:space="0" w:color="auto"/>
        <w:left w:val="none" w:sz="0" w:space="0" w:color="auto"/>
        <w:bottom w:val="none" w:sz="0" w:space="0" w:color="auto"/>
        <w:right w:val="none" w:sz="0" w:space="0" w:color="auto"/>
      </w:divBdr>
    </w:div>
    <w:div w:id="906383919">
      <w:bodyDiv w:val="1"/>
      <w:marLeft w:val="0"/>
      <w:marRight w:val="0"/>
      <w:marTop w:val="0"/>
      <w:marBottom w:val="0"/>
      <w:divBdr>
        <w:top w:val="none" w:sz="0" w:space="0" w:color="auto"/>
        <w:left w:val="none" w:sz="0" w:space="0" w:color="auto"/>
        <w:bottom w:val="none" w:sz="0" w:space="0" w:color="auto"/>
        <w:right w:val="none" w:sz="0" w:space="0" w:color="auto"/>
      </w:divBdr>
    </w:div>
    <w:div w:id="912736400">
      <w:bodyDiv w:val="1"/>
      <w:marLeft w:val="0"/>
      <w:marRight w:val="0"/>
      <w:marTop w:val="0"/>
      <w:marBottom w:val="0"/>
      <w:divBdr>
        <w:top w:val="none" w:sz="0" w:space="0" w:color="auto"/>
        <w:left w:val="none" w:sz="0" w:space="0" w:color="auto"/>
        <w:bottom w:val="none" w:sz="0" w:space="0" w:color="auto"/>
        <w:right w:val="none" w:sz="0" w:space="0" w:color="auto"/>
      </w:divBdr>
    </w:div>
    <w:div w:id="980423667">
      <w:bodyDiv w:val="1"/>
      <w:marLeft w:val="0"/>
      <w:marRight w:val="0"/>
      <w:marTop w:val="0"/>
      <w:marBottom w:val="0"/>
      <w:divBdr>
        <w:top w:val="none" w:sz="0" w:space="0" w:color="auto"/>
        <w:left w:val="none" w:sz="0" w:space="0" w:color="auto"/>
        <w:bottom w:val="none" w:sz="0" w:space="0" w:color="auto"/>
        <w:right w:val="none" w:sz="0" w:space="0" w:color="auto"/>
      </w:divBdr>
    </w:div>
    <w:div w:id="1178040278">
      <w:bodyDiv w:val="1"/>
      <w:marLeft w:val="0"/>
      <w:marRight w:val="0"/>
      <w:marTop w:val="0"/>
      <w:marBottom w:val="0"/>
      <w:divBdr>
        <w:top w:val="none" w:sz="0" w:space="0" w:color="auto"/>
        <w:left w:val="none" w:sz="0" w:space="0" w:color="auto"/>
        <w:bottom w:val="none" w:sz="0" w:space="0" w:color="auto"/>
        <w:right w:val="none" w:sz="0" w:space="0" w:color="auto"/>
      </w:divBdr>
    </w:div>
    <w:div w:id="1201894423">
      <w:bodyDiv w:val="1"/>
      <w:marLeft w:val="0"/>
      <w:marRight w:val="0"/>
      <w:marTop w:val="0"/>
      <w:marBottom w:val="0"/>
      <w:divBdr>
        <w:top w:val="none" w:sz="0" w:space="0" w:color="auto"/>
        <w:left w:val="none" w:sz="0" w:space="0" w:color="auto"/>
        <w:bottom w:val="none" w:sz="0" w:space="0" w:color="auto"/>
        <w:right w:val="none" w:sz="0" w:space="0" w:color="auto"/>
      </w:divBdr>
    </w:div>
    <w:div w:id="1232039508">
      <w:bodyDiv w:val="1"/>
      <w:marLeft w:val="0"/>
      <w:marRight w:val="0"/>
      <w:marTop w:val="0"/>
      <w:marBottom w:val="0"/>
      <w:divBdr>
        <w:top w:val="none" w:sz="0" w:space="0" w:color="auto"/>
        <w:left w:val="none" w:sz="0" w:space="0" w:color="auto"/>
        <w:bottom w:val="none" w:sz="0" w:space="0" w:color="auto"/>
        <w:right w:val="none" w:sz="0" w:space="0" w:color="auto"/>
      </w:divBdr>
    </w:div>
    <w:div w:id="1243636557">
      <w:bodyDiv w:val="1"/>
      <w:marLeft w:val="0"/>
      <w:marRight w:val="0"/>
      <w:marTop w:val="0"/>
      <w:marBottom w:val="0"/>
      <w:divBdr>
        <w:top w:val="none" w:sz="0" w:space="0" w:color="auto"/>
        <w:left w:val="none" w:sz="0" w:space="0" w:color="auto"/>
        <w:bottom w:val="none" w:sz="0" w:space="0" w:color="auto"/>
        <w:right w:val="none" w:sz="0" w:space="0" w:color="auto"/>
      </w:divBdr>
    </w:div>
    <w:div w:id="1329484684">
      <w:bodyDiv w:val="1"/>
      <w:marLeft w:val="0"/>
      <w:marRight w:val="0"/>
      <w:marTop w:val="0"/>
      <w:marBottom w:val="0"/>
      <w:divBdr>
        <w:top w:val="none" w:sz="0" w:space="0" w:color="auto"/>
        <w:left w:val="none" w:sz="0" w:space="0" w:color="auto"/>
        <w:bottom w:val="none" w:sz="0" w:space="0" w:color="auto"/>
        <w:right w:val="none" w:sz="0" w:space="0" w:color="auto"/>
      </w:divBdr>
    </w:div>
    <w:div w:id="1347514787">
      <w:bodyDiv w:val="1"/>
      <w:marLeft w:val="0"/>
      <w:marRight w:val="0"/>
      <w:marTop w:val="0"/>
      <w:marBottom w:val="0"/>
      <w:divBdr>
        <w:top w:val="none" w:sz="0" w:space="0" w:color="auto"/>
        <w:left w:val="none" w:sz="0" w:space="0" w:color="auto"/>
        <w:bottom w:val="none" w:sz="0" w:space="0" w:color="auto"/>
        <w:right w:val="none" w:sz="0" w:space="0" w:color="auto"/>
      </w:divBdr>
    </w:div>
    <w:div w:id="1401177672">
      <w:bodyDiv w:val="1"/>
      <w:marLeft w:val="0"/>
      <w:marRight w:val="0"/>
      <w:marTop w:val="0"/>
      <w:marBottom w:val="0"/>
      <w:divBdr>
        <w:top w:val="none" w:sz="0" w:space="0" w:color="auto"/>
        <w:left w:val="none" w:sz="0" w:space="0" w:color="auto"/>
        <w:bottom w:val="none" w:sz="0" w:space="0" w:color="auto"/>
        <w:right w:val="none" w:sz="0" w:space="0" w:color="auto"/>
      </w:divBdr>
    </w:div>
    <w:div w:id="1467314607">
      <w:bodyDiv w:val="1"/>
      <w:marLeft w:val="0"/>
      <w:marRight w:val="0"/>
      <w:marTop w:val="0"/>
      <w:marBottom w:val="0"/>
      <w:divBdr>
        <w:top w:val="none" w:sz="0" w:space="0" w:color="auto"/>
        <w:left w:val="none" w:sz="0" w:space="0" w:color="auto"/>
        <w:bottom w:val="none" w:sz="0" w:space="0" w:color="auto"/>
        <w:right w:val="none" w:sz="0" w:space="0" w:color="auto"/>
      </w:divBdr>
    </w:div>
    <w:div w:id="1480421182">
      <w:bodyDiv w:val="1"/>
      <w:marLeft w:val="0"/>
      <w:marRight w:val="0"/>
      <w:marTop w:val="0"/>
      <w:marBottom w:val="0"/>
      <w:divBdr>
        <w:top w:val="none" w:sz="0" w:space="0" w:color="auto"/>
        <w:left w:val="none" w:sz="0" w:space="0" w:color="auto"/>
        <w:bottom w:val="none" w:sz="0" w:space="0" w:color="auto"/>
        <w:right w:val="none" w:sz="0" w:space="0" w:color="auto"/>
      </w:divBdr>
    </w:div>
    <w:div w:id="1560433287">
      <w:bodyDiv w:val="1"/>
      <w:marLeft w:val="0"/>
      <w:marRight w:val="0"/>
      <w:marTop w:val="0"/>
      <w:marBottom w:val="0"/>
      <w:divBdr>
        <w:top w:val="none" w:sz="0" w:space="0" w:color="auto"/>
        <w:left w:val="none" w:sz="0" w:space="0" w:color="auto"/>
        <w:bottom w:val="none" w:sz="0" w:space="0" w:color="auto"/>
        <w:right w:val="none" w:sz="0" w:space="0" w:color="auto"/>
      </w:divBdr>
    </w:div>
    <w:div w:id="1724134889">
      <w:bodyDiv w:val="1"/>
      <w:marLeft w:val="0"/>
      <w:marRight w:val="0"/>
      <w:marTop w:val="0"/>
      <w:marBottom w:val="0"/>
      <w:divBdr>
        <w:top w:val="none" w:sz="0" w:space="0" w:color="auto"/>
        <w:left w:val="none" w:sz="0" w:space="0" w:color="auto"/>
        <w:bottom w:val="none" w:sz="0" w:space="0" w:color="auto"/>
        <w:right w:val="none" w:sz="0" w:space="0" w:color="auto"/>
      </w:divBdr>
    </w:div>
    <w:div w:id="1730616331">
      <w:bodyDiv w:val="1"/>
      <w:marLeft w:val="0"/>
      <w:marRight w:val="0"/>
      <w:marTop w:val="0"/>
      <w:marBottom w:val="0"/>
      <w:divBdr>
        <w:top w:val="none" w:sz="0" w:space="0" w:color="auto"/>
        <w:left w:val="none" w:sz="0" w:space="0" w:color="auto"/>
        <w:bottom w:val="none" w:sz="0" w:space="0" w:color="auto"/>
        <w:right w:val="none" w:sz="0" w:space="0" w:color="auto"/>
      </w:divBdr>
    </w:div>
    <w:div w:id="1731269821">
      <w:bodyDiv w:val="1"/>
      <w:marLeft w:val="0"/>
      <w:marRight w:val="0"/>
      <w:marTop w:val="0"/>
      <w:marBottom w:val="0"/>
      <w:divBdr>
        <w:top w:val="none" w:sz="0" w:space="0" w:color="auto"/>
        <w:left w:val="none" w:sz="0" w:space="0" w:color="auto"/>
        <w:bottom w:val="none" w:sz="0" w:space="0" w:color="auto"/>
        <w:right w:val="none" w:sz="0" w:space="0" w:color="auto"/>
      </w:divBdr>
    </w:div>
    <w:div w:id="1734547282">
      <w:bodyDiv w:val="1"/>
      <w:marLeft w:val="0"/>
      <w:marRight w:val="0"/>
      <w:marTop w:val="0"/>
      <w:marBottom w:val="0"/>
      <w:divBdr>
        <w:top w:val="none" w:sz="0" w:space="0" w:color="auto"/>
        <w:left w:val="none" w:sz="0" w:space="0" w:color="auto"/>
        <w:bottom w:val="none" w:sz="0" w:space="0" w:color="auto"/>
        <w:right w:val="none" w:sz="0" w:space="0" w:color="auto"/>
      </w:divBdr>
    </w:div>
    <w:div w:id="1757898350">
      <w:bodyDiv w:val="1"/>
      <w:marLeft w:val="0"/>
      <w:marRight w:val="0"/>
      <w:marTop w:val="0"/>
      <w:marBottom w:val="0"/>
      <w:divBdr>
        <w:top w:val="none" w:sz="0" w:space="0" w:color="auto"/>
        <w:left w:val="none" w:sz="0" w:space="0" w:color="auto"/>
        <w:bottom w:val="none" w:sz="0" w:space="0" w:color="auto"/>
        <w:right w:val="none" w:sz="0" w:space="0" w:color="auto"/>
      </w:divBdr>
    </w:div>
    <w:div w:id="1770663660">
      <w:bodyDiv w:val="1"/>
      <w:marLeft w:val="0"/>
      <w:marRight w:val="0"/>
      <w:marTop w:val="0"/>
      <w:marBottom w:val="0"/>
      <w:divBdr>
        <w:top w:val="none" w:sz="0" w:space="0" w:color="auto"/>
        <w:left w:val="none" w:sz="0" w:space="0" w:color="auto"/>
        <w:bottom w:val="none" w:sz="0" w:space="0" w:color="auto"/>
        <w:right w:val="none" w:sz="0" w:space="0" w:color="auto"/>
      </w:divBdr>
    </w:div>
    <w:div w:id="1773207834">
      <w:bodyDiv w:val="1"/>
      <w:marLeft w:val="0"/>
      <w:marRight w:val="0"/>
      <w:marTop w:val="0"/>
      <w:marBottom w:val="0"/>
      <w:divBdr>
        <w:top w:val="none" w:sz="0" w:space="0" w:color="auto"/>
        <w:left w:val="none" w:sz="0" w:space="0" w:color="auto"/>
        <w:bottom w:val="none" w:sz="0" w:space="0" w:color="auto"/>
        <w:right w:val="none" w:sz="0" w:space="0" w:color="auto"/>
      </w:divBdr>
    </w:div>
    <w:div w:id="1797794061">
      <w:bodyDiv w:val="1"/>
      <w:marLeft w:val="0"/>
      <w:marRight w:val="0"/>
      <w:marTop w:val="0"/>
      <w:marBottom w:val="0"/>
      <w:divBdr>
        <w:top w:val="none" w:sz="0" w:space="0" w:color="auto"/>
        <w:left w:val="none" w:sz="0" w:space="0" w:color="auto"/>
        <w:bottom w:val="none" w:sz="0" w:space="0" w:color="auto"/>
        <w:right w:val="none" w:sz="0" w:space="0" w:color="auto"/>
      </w:divBdr>
    </w:div>
    <w:div w:id="1903368644">
      <w:bodyDiv w:val="1"/>
      <w:marLeft w:val="0"/>
      <w:marRight w:val="0"/>
      <w:marTop w:val="0"/>
      <w:marBottom w:val="0"/>
      <w:divBdr>
        <w:top w:val="none" w:sz="0" w:space="0" w:color="auto"/>
        <w:left w:val="none" w:sz="0" w:space="0" w:color="auto"/>
        <w:bottom w:val="none" w:sz="0" w:space="0" w:color="auto"/>
        <w:right w:val="none" w:sz="0" w:space="0" w:color="auto"/>
      </w:divBdr>
    </w:div>
    <w:div w:id="1908303303">
      <w:bodyDiv w:val="1"/>
      <w:marLeft w:val="0"/>
      <w:marRight w:val="0"/>
      <w:marTop w:val="0"/>
      <w:marBottom w:val="0"/>
      <w:divBdr>
        <w:top w:val="none" w:sz="0" w:space="0" w:color="auto"/>
        <w:left w:val="none" w:sz="0" w:space="0" w:color="auto"/>
        <w:bottom w:val="none" w:sz="0" w:space="0" w:color="auto"/>
        <w:right w:val="none" w:sz="0" w:space="0" w:color="auto"/>
      </w:divBdr>
    </w:div>
    <w:div w:id="1945458397">
      <w:bodyDiv w:val="1"/>
      <w:marLeft w:val="0"/>
      <w:marRight w:val="0"/>
      <w:marTop w:val="0"/>
      <w:marBottom w:val="0"/>
      <w:divBdr>
        <w:top w:val="none" w:sz="0" w:space="0" w:color="auto"/>
        <w:left w:val="none" w:sz="0" w:space="0" w:color="auto"/>
        <w:bottom w:val="none" w:sz="0" w:space="0" w:color="auto"/>
        <w:right w:val="none" w:sz="0" w:space="0" w:color="auto"/>
      </w:divBdr>
    </w:div>
    <w:div w:id="2027292391">
      <w:bodyDiv w:val="1"/>
      <w:marLeft w:val="0"/>
      <w:marRight w:val="0"/>
      <w:marTop w:val="0"/>
      <w:marBottom w:val="0"/>
      <w:divBdr>
        <w:top w:val="none" w:sz="0" w:space="0" w:color="auto"/>
        <w:left w:val="none" w:sz="0" w:space="0" w:color="auto"/>
        <w:bottom w:val="none" w:sz="0" w:space="0" w:color="auto"/>
        <w:right w:val="none" w:sz="0" w:space="0" w:color="auto"/>
      </w:divBdr>
    </w:div>
    <w:div w:id="2041084312">
      <w:bodyDiv w:val="1"/>
      <w:marLeft w:val="0"/>
      <w:marRight w:val="0"/>
      <w:marTop w:val="0"/>
      <w:marBottom w:val="0"/>
      <w:divBdr>
        <w:top w:val="none" w:sz="0" w:space="0" w:color="auto"/>
        <w:left w:val="none" w:sz="0" w:space="0" w:color="auto"/>
        <w:bottom w:val="none" w:sz="0" w:space="0" w:color="auto"/>
        <w:right w:val="none" w:sz="0" w:space="0" w:color="auto"/>
      </w:divBdr>
    </w:div>
    <w:div w:id="2049260885">
      <w:bodyDiv w:val="1"/>
      <w:marLeft w:val="0"/>
      <w:marRight w:val="0"/>
      <w:marTop w:val="0"/>
      <w:marBottom w:val="0"/>
      <w:divBdr>
        <w:top w:val="none" w:sz="0" w:space="0" w:color="auto"/>
        <w:left w:val="none" w:sz="0" w:space="0" w:color="auto"/>
        <w:bottom w:val="none" w:sz="0" w:space="0" w:color="auto"/>
        <w:right w:val="none" w:sz="0" w:space="0" w:color="auto"/>
      </w:divBdr>
    </w:div>
    <w:div w:id="2108652191">
      <w:bodyDiv w:val="1"/>
      <w:marLeft w:val="0"/>
      <w:marRight w:val="0"/>
      <w:marTop w:val="0"/>
      <w:marBottom w:val="0"/>
      <w:divBdr>
        <w:top w:val="none" w:sz="0" w:space="0" w:color="auto"/>
        <w:left w:val="none" w:sz="0" w:space="0" w:color="auto"/>
        <w:bottom w:val="none" w:sz="0" w:space="0" w:color="auto"/>
        <w:right w:val="none" w:sz="0" w:space="0" w:color="auto"/>
      </w:divBdr>
    </w:div>
    <w:div w:id="21411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71BDE-BC55-455D-AC2A-2D308068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XÂY DỰNG ĐƠN VỊ KIẾN THỨC THEO MA TRẬN ĐỂ THI KỲ THI THPT QUỐC GIA NĂM 2017</vt:lpstr>
    </vt:vector>
  </TitlesOfParts>
  <Company>Ghostviet.com</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XÂY DỰNG ĐƠN VỊ KIẾN THỨC THEO MA TRẬN ĐỂ THI KỲ THI THPT QUỐC GIA NĂM 2017</dc:title>
  <dc:subject/>
  <dc:creator>My computer</dc:creator>
  <cp:keywords/>
  <dc:description/>
  <cp:lastModifiedBy>Microsoft account</cp:lastModifiedBy>
  <cp:revision>2</cp:revision>
  <cp:lastPrinted>2017-02-08T05:10:00Z</cp:lastPrinted>
  <dcterms:created xsi:type="dcterms:W3CDTF">2022-10-17T10:08:00Z</dcterms:created>
  <dcterms:modified xsi:type="dcterms:W3CDTF">2022-10-17T10:08:00Z</dcterms:modified>
</cp:coreProperties>
</file>